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48B1F596" w:rsidR="00C7456B" w:rsidRPr="00BE7A00" w:rsidRDefault="00C7456B" w:rsidP="00C7456B">
      <w:pPr>
        <w:pStyle w:val="Overskrift1"/>
        <w:jc w:val="center"/>
      </w:pPr>
      <w:r>
        <w:t xml:space="preserve">Ansøgningsskema til ansøgningspuljen </w:t>
      </w:r>
      <w:r w:rsidR="00366AE4" w:rsidRPr="00366AE4">
        <w:t>til faste teams i ældreplejen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78861F1B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366AE4" w:rsidRPr="00366AE4">
        <w:t>faste teams i ældreplejen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5445EE91" w14:textId="77777777" w:rsidR="00CF579D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 og budgettet, herund</w:t>
      </w:r>
      <w:r w:rsidRPr="00CF579D">
        <w:t>er eventuelle</w:t>
      </w:r>
      <w:r w:rsidRPr="00601D76">
        <w:t xml:space="preserve"> budgetnoter. Bilag til ansøgningen indgår alene i vurderingen, såfremt det fremgår af ansøgningsvejledningen, at </w:t>
      </w:r>
      <w:r>
        <w:t>et bestemt bilag skal eller kan vedlægges ansøgningen</w:t>
      </w:r>
      <w:r w:rsidRPr="00601D76">
        <w:t>. Øvrige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29A95159" w:rsidR="00217FED" w:rsidRPr="00FE191C" w:rsidRDefault="00217FED" w:rsidP="00C13FAE">
      <w:pPr>
        <w:spacing w:after="0" w:line="240" w:lineRule="auto"/>
        <w:jc w:val="both"/>
        <w:rPr>
          <w:b/>
        </w:rPr>
      </w:pPr>
      <w:r w:rsidRPr="00FE191C">
        <w:rPr>
          <w:b/>
        </w:rPr>
        <w:t>Anslagsbegrænsning</w:t>
      </w:r>
    </w:p>
    <w:p w14:paraId="5CB40066" w14:textId="792EBADA" w:rsidR="00217FED" w:rsidRDefault="00006DB3" w:rsidP="00C13FAE">
      <w:pPr>
        <w:spacing w:after="0" w:line="240" w:lineRule="auto"/>
        <w:jc w:val="both"/>
      </w:pPr>
      <w:r w:rsidRPr="00FE191C">
        <w:t xml:space="preserve">Det skal bemærkes, </w:t>
      </w:r>
      <w:r w:rsidR="00217FED" w:rsidRPr="00FE191C">
        <w:t xml:space="preserve">at der er anslagsbegrænsning i tekstfelterne. </w:t>
      </w:r>
      <w:r w:rsidR="00F62073" w:rsidRPr="00FE191C">
        <w:t xml:space="preserve">Socialstyrelsen har ret til at afvise ansøgninger, som </w:t>
      </w:r>
      <w:r w:rsidR="00217FED" w:rsidRPr="00FE191C">
        <w:t>ikke overholder</w:t>
      </w:r>
      <w:r w:rsidRPr="00FE191C">
        <w:t xml:space="preserve"> kravene til anslagsbegrænsning.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21AA5929" w14:textId="6A8425C4" w:rsidR="00C7456B" w:rsidRPr="001E64C9" w:rsidRDefault="00C7456B" w:rsidP="00FE191C">
      <w:pPr>
        <w:pStyle w:val="Overskrift2"/>
        <w:jc w:val="center"/>
      </w:pPr>
      <w:r w:rsidRPr="001705C4">
        <w:t>Generelle oplysninger</w:t>
      </w:r>
      <w:r>
        <w:t xml:space="preserve"> Projektets titel </w:t>
      </w:r>
    </w:p>
    <w:p w14:paraId="1F2B2CC6" w14:textId="44CA778F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470AC2A3" w14:textId="77777777" w:rsidR="00B05C2D" w:rsidRDefault="00B05C2D" w:rsidP="00C7456B">
      <w:pPr>
        <w:pStyle w:val="Overskrift3"/>
      </w:pPr>
    </w:p>
    <w:p w14:paraId="02D9B598" w14:textId="77777777" w:rsidR="00C7456B" w:rsidRDefault="00C7456B" w:rsidP="00C7456B">
      <w:pPr>
        <w:pStyle w:val="Overskrift3"/>
      </w:pPr>
      <w:r>
        <w:t>Organisationens navn</w:t>
      </w:r>
    </w:p>
    <w:p w14:paraId="7518492E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organisationens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77777777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 xml:space="preserve">Her anføres den ansøgende organisationens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72126B13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kort </w:t>
      </w:r>
      <w:r w:rsidRPr="00456D5C">
        <w:rPr>
          <w:i/>
        </w:rPr>
        <w:t>projektets formål. Læs om ansøgningspuljens formål i ansøgningsvejledningens a</w:t>
      </w:r>
      <w:r w:rsidR="00006DB3" w:rsidRPr="00456D5C">
        <w:rPr>
          <w:i/>
        </w:rPr>
        <w:t>fsnit 2</w:t>
      </w:r>
      <w:r w:rsidR="00270B85" w:rsidRPr="00456D5C">
        <w:rPr>
          <w:i/>
        </w:rPr>
        <w:t xml:space="preserve"> samt a</w:t>
      </w:r>
      <w:r w:rsidRPr="00456D5C">
        <w:rPr>
          <w:i/>
        </w:rPr>
        <w:t>fsnit</w:t>
      </w:r>
      <w:r w:rsidR="00006DB3" w:rsidRPr="00456D5C">
        <w:rPr>
          <w:i/>
        </w:rPr>
        <w:t xml:space="preserve"> 9</w:t>
      </w:r>
      <w:r w:rsidRPr="00456D5C">
        <w:rPr>
          <w:i/>
        </w:rPr>
        <w:t xml:space="preserve"> </w:t>
      </w:r>
      <w:r w:rsidR="00456D5C" w:rsidRPr="00456D5C">
        <w:rPr>
          <w:i/>
        </w:rPr>
        <w:t>(maksimalt 2400 anslag).</w:t>
      </w:r>
    </w:p>
    <w:p w14:paraId="009FF09A" w14:textId="777C321D" w:rsidR="007319F1" w:rsidRPr="00CE1DF9" w:rsidRDefault="00787BCB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3EB9E5B9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>Beskriv kort og præcist den målgrupp</w:t>
      </w:r>
      <w:r w:rsidR="007F199D">
        <w:rPr>
          <w:i/>
        </w:rPr>
        <w:t>e, der er omfattet af projektet.</w:t>
      </w:r>
      <w:r w:rsidRPr="00AA04CB">
        <w:rPr>
          <w:i/>
        </w:rPr>
        <w:t xml:space="preserve"> Læs </w:t>
      </w:r>
      <w:r w:rsidRPr="00456D5C">
        <w:rPr>
          <w:i/>
        </w:rPr>
        <w:t>om ansøgningspuljens målgruppe i ansøgningsvejledningens a</w:t>
      </w:r>
      <w:r w:rsidR="00270B85" w:rsidRPr="00456D5C">
        <w:rPr>
          <w:i/>
        </w:rPr>
        <w:t xml:space="preserve">fsnit </w:t>
      </w:r>
      <w:r w:rsidR="00006DB3" w:rsidRPr="00456D5C">
        <w:rPr>
          <w:i/>
        </w:rPr>
        <w:t xml:space="preserve">4 </w:t>
      </w:r>
      <w:r w:rsidR="00270B85" w:rsidRPr="00456D5C">
        <w:rPr>
          <w:i/>
        </w:rPr>
        <w:t>samt a</w:t>
      </w:r>
      <w:r w:rsidRPr="00456D5C">
        <w:rPr>
          <w:i/>
        </w:rPr>
        <w:t xml:space="preserve">fsnit </w:t>
      </w:r>
      <w:r w:rsidR="00006DB3" w:rsidRPr="00456D5C">
        <w:rPr>
          <w:i/>
        </w:rPr>
        <w:t>9</w:t>
      </w:r>
      <w:r w:rsidRPr="00456D5C">
        <w:rPr>
          <w:i/>
        </w:rPr>
        <w:t xml:space="preserve"> </w:t>
      </w:r>
      <w:r w:rsidR="00456D5C" w:rsidRPr="00456D5C">
        <w:rPr>
          <w:i/>
        </w:rPr>
        <w:t xml:space="preserve">(maksimalt </w:t>
      </w:r>
      <w:r w:rsidR="00456D5C">
        <w:rPr>
          <w:i/>
        </w:rPr>
        <w:t>24</w:t>
      </w:r>
      <w:r w:rsidR="00456D5C" w:rsidRPr="00456D5C">
        <w:rPr>
          <w:i/>
        </w:rPr>
        <w:t>00 anslag).</w:t>
      </w:r>
    </w:p>
    <w:p w14:paraId="57D51964" w14:textId="45A4ECA5" w:rsidR="007319F1" w:rsidRDefault="00787BCB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00767B18" w14:textId="77777777" w:rsidR="00006DB3" w:rsidRPr="00CE1DF9" w:rsidRDefault="00006DB3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77777777" w:rsidR="007319F1" w:rsidRPr="00456D5C" w:rsidRDefault="007319F1" w:rsidP="00AA04CB">
      <w:pPr>
        <w:pStyle w:val="Overskrift3"/>
        <w:jc w:val="both"/>
      </w:pPr>
      <w:r w:rsidRPr="00456D5C">
        <w:t xml:space="preserve">Antal forskellige borgere i projektet </w:t>
      </w:r>
    </w:p>
    <w:p w14:paraId="09E43DD4" w14:textId="10C1917F" w:rsidR="007319F1" w:rsidRPr="00456D5C" w:rsidRDefault="001448AE" w:rsidP="00AA04CB">
      <w:pPr>
        <w:spacing w:after="0"/>
        <w:jc w:val="both"/>
        <w:rPr>
          <w:rFonts w:cs="Calibri"/>
          <w:i/>
        </w:rPr>
      </w:pPr>
      <w:r w:rsidRPr="00456D5C">
        <w:rPr>
          <w:rFonts w:cs="Calibri"/>
          <w:i/>
        </w:rPr>
        <w:t xml:space="preserve">Angiv </w:t>
      </w:r>
      <w:r w:rsidR="007319F1" w:rsidRPr="00456D5C">
        <w:rPr>
          <w:rFonts w:cs="Calibri"/>
          <w:i/>
        </w:rPr>
        <w:t xml:space="preserve">hvor mange forskellige </w:t>
      </w:r>
      <w:r w:rsidR="00EE07FA">
        <w:rPr>
          <w:rFonts w:cs="Calibri"/>
          <w:i/>
        </w:rPr>
        <w:t xml:space="preserve">borgere, der modtager </w:t>
      </w:r>
      <w:r w:rsidR="00EE07FA" w:rsidRPr="00EE07FA">
        <w:rPr>
          <w:rFonts w:cs="Calibri"/>
          <w:i/>
        </w:rPr>
        <w:t>hjemmehjælp i eget hjem</w:t>
      </w:r>
      <w:r w:rsidRPr="00456D5C">
        <w:rPr>
          <w:rFonts w:cs="Calibri"/>
          <w:i/>
        </w:rPr>
        <w:t>,</w:t>
      </w:r>
      <w:r w:rsidR="009232E1" w:rsidRPr="00456D5C">
        <w:rPr>
          <w:rFonts w:cs="Calibri"/>
          <w:i/>
        </w:rPr>
        <w:t xml:space="preserve"> </w:t>
      </w:r>
      <w:r w:rsidR="007319F1" w:rsidRPr="00456D5C">
        <w:rPr>
          <w:rFonts w:cs="Calibri"/>
          <w:i/>
        </w:rPr>
        <w:t>som indgår i projekt</w:t>
      </w:r>
      <w:r w:rsidR="009232E1" w:rsidRPr="00456D5C">
        <w:rPr>
          <w:rFonts w:cs="Calibri"/>
          <w:i/>
        </w:rPr>
        <w:t>et</w:t>
      </w:r>
      <w:r w:rsidR="007319F1" w:rsidRPr="00456D5C">
        <w:rPr>
          <w:rFonts w:cs="Calibri"/>
          <w:i/>
        </w:rPr>
        <w:t>. Hvis projekt</w:t>
      </w:r>
      <w:r w:rsidR="009232E1" w:rsidRPr="00456D5C">
        <w:rPr>
          <w:rFonts w:cs="Calibri"/>
          <w:i/>
        </w:rPr>
        <w:t>et</w:t>
      </w:r>
      <w:r w:rsidR="007319F1" w:rsidRPr="00456D5C">
        <w:rPr>
          <w:rFonts w:cs="Calibri"/>
          <w:i/>
        </w:rPr>
        <w:t xml:space="preserve"> løber over flere år</w:t>
      </w:r>
      <w:r w:rsidR="003514FB" w:rsidRPr="00456D5C">
        <w:rPr>
          <w:rFonts w:cs="Calibri"/>
          <w:i/>
        </w:rPr>
        <w:t>,</w:t>
      </w:r>
      <w:r w:rsidR="00947005" w:rsidRPr="00456D5C">
        <w:rPr>
          <w:rFonts w:cs="Calibri"/>
          <w:i/>
        </w:rPr>
        <w:t xml:space="preserve"> skal</w:t>
      </w:r>
      <w:r w:rsidR="00DF48FD" w:rsidRPr="00456D5C">
        <w:rPr>
          <w:rFonts w:cs="Calibri"/>
          <w:i/>
        </w:rPr>
        <w:t xml:space="preserve"> antallet</w:t>
      </w:r>
      <w:r w:rsidR="00947005" w:rsidRPr="00456D5C">
        <w:rPr>
          <w:rFonts w:cs="Calibri"/>
          <w:i/>
        </w:rPr>
        <w:t xml:space="preserve"> af borgere</w:t>
      </w:r>
      <w:r w:rsidR="00DF48FD" w:rsidRPr="00456D5C">
        <w:rPr>
          <w:rFonts w:cs="Calibri"/>
          <w:i/>
        </w:rPr>
        <w:t xml:space="preserve"> </w:t>
      </w:r>
      <w:r w:rsidR="00947005" w:rsidRPr="00456D5C">
        <w:rPr>
          <w:rFonts w:cs="Calibri"/>
          <w:i/>
        </w:rPr>
        <w:t>i</w:t>
      </w:r>
      <w:r w:rsidR="00DF48FD" w:rsidRPr="00456D5C">
        <w:rPr>
          <w:rFonts w:cs="Calibri"/>
          <w:i/>
        </w:rPr>
        <w:t xml:space="preserve"> hvert projektår</w:t>
      </w:r>
      <w:r w:rsidR="003D17E2" w:rsidRPr="00456D5C">
        <w:rPr>
          <w:rFonts w:cs="Calibri"/>
          <w:i/>
        </w:rPr>
        <w:t xml:space="preserve"> så vidt muligt angive</w:t>
      </w:r>
      <w:r w:rsidR="002B2A1C" w:rsidRPr="00456D5C">
        <w:rPr>
          <w:rFonts w:cs="Calibri"/>
          <w:i/>
        </w:rPr>
        <w:t>s</w:t>
      </w:r>
      <w:r w:rsidR="00456D5C">
        <w:rPr>
          <w:rFonts w:cs="Calibri"/>
          <w:i/>
        </w:rPr>
        <w:t xml:space="preserve"> </w:t>
      </w:r>
      <w:r w:rsidR="00947005" w:rsidRPr="00456D5C">
        <w:rPr>
          <w:rFonts w:cs="Calibri"/>
          <w:i/>
        </w:rPr>
        <w:t>(</w:t>
      </w:r>
      <w:r w:rsidR="00456D5C">
        <w:rPr>
          <w:rFonts w:cs="Calibri"/>
          <w:i/>
        </w:rPr>
        <w:t xml:space="preserve">maksimalt </w:t>
      </w:r>
      <w:r w:rsidR="00947005" w:rsidRPr="00456D5C">
        <w:rPr>
          <w:rFonts w:cs="Calibri"/>
          <w:i/>
        </w:rPr>
        <w:t>1</w:t>
      </w:r>
      <w:r w:rsidR="00456D5C">
        <w:rPr>
          <w:rFonts w:cs="Calibri"/>
          <w:i/>
        </w:rPr>
        <w:t>2</w:t>
      </w:r>
      <w:r w:rsidR="00947005" w:rsidRPr="00456D5C">
        <w:rPr>
          <w:rFonts w:cs="Calibri"/>
          <w:i/>
        </w:rPr>
        <w:t>00 anslag)</w:t>
      </w:r>
      <w:r w:rsidR="00456D5C">
        <w:rPr>
          <w:rFonts w:cs="Calibri"/>
          <w:i/>
        </w:rPr>
        <w:t>.</w:t>
      </w:r>
    </w:p>
    <w:p w14:paraId="142495CE" w14:textId="120BE046" w:rsidR="007319F1" w:rsidRPr="00456D5C" w:rsidRDefault="00787BCB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color w:val="auto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A93C49E" w14:textId="77777777" w:rsidR="00AA04CB" w:rsidRPr="00456D5C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71EAD7DB" w14:textId="77777777" w:rsidR="007319F1" w:rsidRPr="00456D5C" w:rsidRDefault="007319F1" w:rsidP="00AA04CB">
      <w:pPr>
        <w:pStyle w:val="Overskrift3"/>
        <w:jc w:val="both"/>
      </w:pPr>
      <w:r w:rsidRPr="00456D5C">
        <w:t>Hvordan opgøres antallet af borgere i projektet?</w:t>
      </w:r>
    </w:p>
    <w:p w14:paraId="5967F36E" w14:textId="2A1ED8A1" w:rsidR="007319F1" w:rsidRPr="00AA04CB" w:rsidRDefault="007319F1" w:rsidP="00AA04CB">
      <w:pPr>
        <w:spacing w:after="0"/>
        <w:jc w:val="both"/>
        <w:rPr>
          <w:rFonts w:cs="Calibri"/>
          <w:i/>
        </w:rPr>
      </w:pPr>
      <w:r w:rsidRPr="00456D5C">
        <w:rPr>
          <w:rFonts w:cs="Calibri"/>
          <w:i/>
        </w:rPr>
        <w:t>Beskriv på hvilken måde antal borgere</w:t>
      </w:r>
      <w:r w:rsidR="009232E1" w:rsidRPr="00456D5C">
        <w:rPr>
          <w:rFonts w:cs="Calibri"/>
          <w:i/>
        </w:rPr>
        <w:t xml:space="preserve"> fra målgruppen</w:t>
      </w:r>
      <w:r w:rsidRPr="00456D5C">
        <w:rPr>
          <w:rFonts w:cs="Calibri"/>
          <w:i/>
        </w:rPr>
        <w:t xml:space="preserve"> i projektet vil blive opgjort. Beskriv systematikken i registrering af antal borgere</w:t>
      </w:r>
      <w:r w:rsidRPr="00AA04CB">
        <w:rPr>
          <w:rFonts w:cs="Calibri"/>
          <w:i/>
        </w:rPr>
        <w:t xml:space="preserve"> </w:t>
      </w:r>
      <w:r w:rsidR="00456D5C" w:rsidRPr="00456D5C">
        <w:rPr>
          <w:rFonts w:cs="Calibri"/>
          <w:i/>
        </w:rPr>
        <w:t>(</w:t>
      </w:r>
      <w:r w:rsidR="00456D5C">
        <w:rPr>
          <w:rFonts w:cs="Calibri"/>
          <w:i/>
        </w:rPr>
        <w:t xml:space="preserve">maksimalt </w:t>
      </w:r>
      <w:r w:rsidR="00456D5C" w:rsidRPr="00456D5C">
        <w:rPr>
          <w:rFonts w:cs="Calibri"/>
          <w:i/>
        </w:rPr>
        <w:t>1</w:t>
      </w:r>
      <w:r w:rsidR="00456D5C">
        <w:rPr>
          <w:rFonts w:cs="Calibri"/>
          <w:i/>
        </w:rPr>
        <w:t>2</w:t>
      </w:r>
      <w:r w:rsidR="00456D5C" w:rsidRPr="00456D5C">
        <w:rPr>
          <w:rFonts w:cs="Calibri"/>
          <w:i/>
        </w:rPr>
        <w:t>00 anslag)</w:t>
      </w:r>
      <w:r w:rsidR="00456D5C">
        <w:rPr>
          <w:rFonts w:cs="Calibri"/>
          <w:i/>
        </w:rPr>
        <w:t>.</w:t>
      </w:r>
    </w:p>
    <w:p w14:paraId="03F29B01" w14:textId="54217376" w:rsidR="007319F1" w:rsidRDefault="00787BCB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313940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08919D3C" w14:textId="77777777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BDF29DA" w14:textId="0EAE8D08" w:rsidR="00457144" w:rsidRDefault="007319F1" w:rsidP="00AA04CB">
      <w:pPr>
        <w:spacing w:after="0"/>
        <w:jc w:val="both"/>
        <w:rPr>
          <w:rFonts w:cs="Calibri"/>
          <w:i/>
        </w:rPr>
      </w:pPr>
      <w:r w:rsidRPr="00AA04CB">
        <w:rPr>
          <w:rFonts w:cs="Calibri"/>
          <w:i/>
        </w:rPr>
        <w:t>Beskriv aktiviteter</w:t>
      </w:r>
      <w:r w:rsidR="009F7611" w:rsidRPr="00AA04CB">
        <w:rPr>
          <w:rFonts w:cs="Calibri"/>
          <w:i/>
        </w:rPr>
        <w:t>ne i projektet</w:t>
      </w:r>
      <w:r w:rsidR="00D95411" w:rsidRPr="00AA04CB">
        <w:rPr>
          <w:rFonts w:cs="Calibri"/>
          <w:i/>
        </w:rPr>
        <w:t>, og hvordan</w:t>
      </w:r>
      <w:r w:rsidR="009F7611" w:rsidRPr="00AA04CB">
        <w:rPr>
          <w:rFonts w:cs="Calibri"/>
          <w:i/>
        </w:rPr>
        <w:t xml:space="preserve"> aktivitete</w:t>
      </w:r>
      <w:r w:rsidR="00D95411" w:rsidRPr="00AA04CB">
        <w:rPr>
          <w:rFonts w:cs="Calibri"/>
          <w:i/>
        </w:rPr>
        <w:t>rne</w:t>
      </w:r>
      <w:r w:rsidR="009F7611" w:rsidRPr="00AA04CB">
        <w:rPr>
          <w:rFonts w:cs="Calibri"/>
          <w:i/>
        </w:rPr>
        <w:t xml:space="preserve"> bidrager til opfyldelse af </w:t>
      </w:r>
      <w:r w:rsidR="00366AE4">
        <w:rPr>
          <w:rFonts w:cs="Calibri"/>
          <w:i/>
        </w:rPr>
        <w:t>de forventede re</w:t>
      </w:r>
      <w:r w:rsidR="00366AE4" w:rsidRPr="00366AE4">
        <w:rPr>
          <w:rFonts w:cs="Calibri"/>
          <w:i/>
        </w:rPr>
        <w:t>sultater</w:t>
      </w:r>
      <w:r w:rsidR="009F7611" w:rsidRPr="00AA04CB">
        <w:rPr>
          <w:rFonts w:cs="Calibri"/>
          <w:i/>
        </w:rPr>
        <w:t>.</w:t>
      </w:r>
      <w:r w:rsidRPr="00AA04CB">
        <w:rPr>
          <w:rFonts w:cs="Calibri"/>
          <w:i/>
        </w:rPr>
        <w:t xml:space="preserve"> </w:t>
      </w:r>
    </w:p>
    <w:p w14:paraId="59651471" w14:textId="30C0098F" w:rsidR="00457144" w:rsidRDefault="00457144" w:rsidP="00AA04CB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Kommunen skal beskrive:</w:t>
      </w:r>
    </w:p>
    <w:p w14:paraId="202880D3" w14:textId="77777777" w:rsidR="009B4C9C" w:rsidRPr="009B4C9C" w:rsidRDefault="009B4C9C" w:rsidP="009B4C9C">
      <w:pPr>
        <w:pStyle w:val="Listeafsnit"/>
        <w:numPr>
          <w:ilvl w:val="0"/>
          <w:numId w:val="26"/>
        </w:numPr>
        <w:spacing w:after="0"/>
        <w:jc w:val="both"/>
        <w:rPr>
          <w:rFonts w:cs="Calibri"/>
          <w:i/>
        </w:rPr>
      </w:pPr>
      <w:r w:rsidRPr="009B4C9C">
        <w:rPr>
          <w:rFonts w:cs="Calibri"/>
          <w:i/>
        </w:rPr>
        <w:t xml:space="preserve">Hvordan aktiviteterne hænger sammen med projektets formål og målsætninger. Det vil indgå i vurderingen, om det er sandsynliggjort, at de beskrevne aktiviteter vil føre til opfyldelse af projektets formål. </w:t>
      </w:r>
    </w:p>
    <w:p w14:paraId="5549C789" w14:textId="2F006C2F" w:rsidR="007319F1" w:rsidRPr="009B4C9C" w:rsidRDefault="009B4C9C" w:rsidP="009B4C9C">
      <w:pPr>
        <w:pStyle w:val="Listeafsnit"/>
        <w:numPr>
          <w:ilvl w:val="0"/>
          <w:numId w:val="26"/>
        </w:numPr>
        <w:spacing w:after="0"/>
        <w:jc w:val="both"/>
        <w:rPr>
          <w:rFonts w:cs="Calibri"/>
          <w:i/>
        </w:rPr>
      </w:pPr>
      <w:r w:rsidRPr="009B4C9C">
        <w:rPr>
          <w:rFonts w:cs="Calibri"/>
          <w:i/>
        </w:rPr>
        <w:t>Hvordan aktiviteterne modsvarer målgruppens udfordringer, herunder i hvilken grad projektet konkret understøtter mere stabilitet og kontinuitet i ældreplejen, og hvilke gevinster det giver til borgeren.</w:t>
      </w:r>
      <w:r>
        <w:rPr>
          <w:rFonts w:cs="Calibri"/>
          <w:i/>
        </w:rPr>
        <w:t xml:space="preserve"> </w:t>
      </w:r>
      <w:r w:rsidR="009F7611" w:rsidRPr="009B4C9C">
        <w:rPr>
          <w:rFonts w:cs="Calibri"/>
          <w:i/>
        </w:rPr>
        <w:t xml:space="preserve">Se ansøgningsvejledningens afsnit </w:t>
      </w:r>
      <w:r w:rsidR="00457144" w:rsidRPr="009B4C9C">
        <w:rPr>
          <w:rFonts w:cs="Calibri"/>
          <w:i/>
        </w:rPr>
        <w:t xml:space="preserve">7 samt afsnit </w:t>
      </w:r>
      <w:r w:rsidR="00366AE4" w:rsidRPr="009B4C9C">
        <w:rPr>
          <w:rFonts w:cs="Calibri"/>
          <w:i/>
        </w:rPr>
        <w:t>9</w:t>
      </w:r>
      <w:r w:rsidR="009F7611" w:rsidRPr="009B4C9C">
        <w:rPr>
          <w:rFonts w:cs="Calibri"/>
          <w:i/>
        </w:rPr>
        <w:t xml:space="preserve"> for yderligere information</w:t>
      </w:r>
      <w:r w:rsidR="00456D5C" w:rsidRPr="009B4C9C">
        <w:rPr>
          <w:rFonts w:cs="Calibri"/>
          <w:i/>
        </w:rPr>
        <w:t xml:space="preserve"> (maksimalt </w:t>
      </w:r>
      <w:r w:rsidR="00FA6CE3">
        <w:rPr>
          <w:rFonts w:cs="Calibri"/>
          <w:i/>
        </w:rPr>
        <w:t>7200</w:t>
      </w:r>
      <w:r w:rsidR="00456D5C" w:rsidRPr="009B4C9C">
        <w:rPr>
          <w:rFonts w:cs="Calibri"/>
          <w:i/>
        </w:rPr>
        <w:t xml:space="preserve"> anslag).</w:t>
      </w:r>
    </w:p>
    <w:p w14:paraId="0A78AA37" w14:textId="1BEF6D4C" w:rsidR="007319F1" w:rsidRDefault="00FA6CE3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72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5226B27B" w14:textId="77777777" w:rsidR="00AA04CB" w:rsidRPr="00AA04CB" w:rsidRDefault="00AA04CB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319A02DC" w14:textId="61CFB46D" w:rsidR="00284C9E" w:rsidRPr="00601D76" w:rsidRDefault="00366AE4" w:rsidP="00AA04CB">
      <w:pPr>
        <w:pStyle w:val="Overskrift3"/>
        <w:jc w:val="both"/>
      </w:pPr>
      <w:r>
        <w:t>T</w:t>
      </w:r>
      <w:r w:rsidRPr="00366AE4">
        <w:t>ids- og milepælsplan</w:t>
      </w:r>
    </w:p>
    <w:p w14:paraId="088D9056" w14:textId="7344C42E" w:rsidR="00457144" w:rsidRDefault="00715B97" w:rsidP="0091002E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Beskriv projektets</w:t>
      </w:r>
      <w:r w:rsidR="00366AE4">
        <w:rPr>
          <w:rFonts w:cs="Calibri"/>
          <w:i/>
        </w:rPr>
        <w:t xml:space="preserve"> tids</w:t>
      </w:r>
      <w:r>
        <w:rPr>
          <w:rFonts w:cs="Calibri"/>
          <w:i/>
        </w:rPr>
        <w:t>-</w:t>
      </w:r>
      <w:r w:rsidR="00366AE4">
        <w:rPr>
          <w:rFonts w:cs="Calibri"/>
          <w:i/>
        </w:rPr>
        <w:t xml:space="preserve"> og milepælsplan</w:t>
      </w:r>
      <w:r>
        <w:rPr>
          <w:rFonts w:cs="Calibri"/>
          <w:i/>
        </w:rPr>
        <w:t xml:space="preserve"> </w:t>
      </w:r>
    </w:p>
    <w:p w14:paraId="01D2278A" w14:textId="7C64A5EA" w:rsidR="00457144" w:rsidRDefault="00457144" w:rsidP="0091002E">
      <w:pPr>
        <w:spacing w:after="0"/>
        <w:jc w:val="both"/>
        <w:rPr>
          <w:rFonts w:cs="Calibri"/>
          <w:i/>
        </w:rPr>
      </w:pPr>
      <w:r>
        <w:rPr>
          <w:rFonts w:cs="Calibri"/>
          <w:i/>
        </w:rPr>
        <w:t>Kommunen skal beskrive:</w:t>
      </w:r>
    </w:p>
    <w:p w14:paraId="366FC92E" w14:textId="77777777" w:rsidR="009B4C9C" w:rsidRPr="009B4C9C" w:rsidRDefault="009B4C9C" w:rsidP="009B4C9C">
      <w:pPr>
        <w:pStyle w:val="Listeafsnit"/>
        <w:numPr>
          <w:ilvl w:val="0"/>
          <w:numId w:val="30"/>
        </w:numPr>
        <w:spacing w:after="0"/>
        <w:jc w:val="both"/>
        <w:rPr>
          <w:rFonts w:cs="Calibri"/>
          <w:i/>
        </w:rPr>
      </w:pPr>
      <w:r w:rsidRPr="009B4C9C">
        <w:rPr>
          <w:rFonts w:cs="Calibri"/>
          <w:i/>
        </w:rPr>
        <w:t>En tidsplan for projektperioden, som løber fra december 2021 til december 2023.</w:t>
      </w:r>
    </w:p>
    <w:p w14:paraId="7C6C7428" w14:textId="2DDC7107" w:rsidR="00947005" w:rsidRPr="009B4C9C" w:rsidRDefault="009B4C9C" w:rsidP="009B4C9C">
      <w:pPr>
        <w:pStyle w:val="Listeafsnit"/>
        <w:numPr>
          <w:ilvl w:val="0"/>
          <w:numId w:val="30"/>
        </w:numPr>
        <w:spacing w:after="0"/>
        <w:jc w:val="both"/>
        <w:rPr>
          <w:rFonts w:cs="Calibri"/>
          <w:i/>
        </w:rPr>
      </w:pPr>
      <w:r w:rsidRPr="009B4C9C">
        <w:rPr>
          <w:rFonts w:cs="Calibri"/>
          <w:i/>
        </w:rPr>
        <w:t xml:space="preserve">En milepælsplan for projektet, herunder beskrivelse af indsatsområder, milepæle og leverancer. Som led i milepælsplanen angives afhængigheder mellem milepæle, og om der er særlige kritiske betingelser, der skal være opfyldt, før projektet fortsættes. </w:t>
      </w:r>
      <w:r w:rsidR="00284C9E" w:rsidRPr="009B4C9C">
        <w:rPr>
          <w:rFonts w:cs="Calibri"/>
          <w:i/>
        </w:rPr>
        <w:t xml:space="preserve">Se ansøgningsvejledningens afsnit </w:t>
      </w:r>
      <w:r w:rsidR="00456D5C" w:rsidRPr="009B4C9C">
        <w:rPr>
          <w:rFonts w:cs="Calibri"/>
          <w:i/>
        </w:rPr>
        <w:t xml:space="preserve">9 </w:t>
      </w:r>
      <w:r w:rsidR="00284C9E" w:rsidRPr="009B4C9C">
        <w:rPr>
          <w:rFonts w:cs="Calibri"/>
          <w:i/>
        </w:rPr>
        <w:t>for yderligere information</w:t>
      </w:r>
      <w:r w:rsidR="00456D5C" w:rsidRPr="009B4C9C">
        <w:rPr>
          <w:rFonts w:cs="Calibri"/>
          <w:i/>
        </w:rPr>
        <w:t xml:space="preserve"> (maksimalt 2400 anslag).</w:t>
      </w:r>
    </w:p>
    <w:p w14:paraId="41C085C9" w14:textId="166C29D0" w:rsidR="0091002E" w:rsidRPr="0091002E" w:rsidRDefault="00FA6CE3" w:rsidP="0091002E"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61C235A" w14:textId="5DA7AADE" w:rsidR="00006DB3" w:rsidRDefault="00006DB3" w:rsidP="00006DB3">
      <w:pPr>
        <w:pStyle w:val="Overskrift3"/>
        <w:jc w:val="both"/>
      </w:pPr>
      <w:r>
        <w:t xml:space="preserve">Organisering </w:t>
      </w:r>
    </w:p>
    <w:p w14:paraId="308537A5" w14:textId="77777777" w:rsidR="00006DB3" w:rsidRDefault="00006DB3" w:rsidP="00006DB3">
      <w:pPr>
        <w:spacing w:after="0"/>
        <w:jc w:val="both"/>
        <w:rPr>
          <w:i/>
        </w:rPr>
      </w:pPr>
      <w:r>
        <w:rPr>
          <w:i/>
        </w:rPr>
        <w:t xml:space="preserve">Beskriv kort projektets organisering, og hvordan den </w:t>
      </w:r>
      <w:r w:rsidRPr="00006DB3">
        <w:rPr>
          <w:i/>
        </w:rPr>
        <w:t>har sammenhæng med projektets formål og aktiviteter</w:t>
      </w:r>
      <w:r>
        <w:rPr>
          <w:i/>
        </w:rPr>
        <w:t>. Kommunen skal beskrive:</w:t>
      </w:r>
    </w:p>
    <w:p w14:paraId="4AC552FD" w14:textId="77777777" w:rsidR="009B4C9C" w:rsidRPr="009B4C9C" w:rsidRDefault="009B4C9C" w:rsidP="009B4C9C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9B4C9C">
        <w:rPr>
          <w:i/>
        </w:rPr>
        <w:t xml:space="preserve">Projektets organisering, herunder projektets ledelsesmæssige forankring, organisationsstruktur og organisatoriske placering, herunder omfanget af organisationen, som omfattes af udviklingsarbejdet. </w:t>
      </w:r>
    </w:p>
    <w:p w14:paraId="0F0D8B48" w14:textId="77777777" w:rsidR="009B4C9C" w:rsidRPr="009B4C9C" w:rsidRDefault="009B4C9C" w:rsidP="009B4C9C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9B4C9C">
        <w:rPr>
          <w:i/>
        </w:rPr>
        <w:t>De faste, selvstyrende og tværfaglige teams, herunder antallet af medarbejdere, fordelt på faggrupper som forventes at indgå i de enkelte teams.</w:t>
      </w:r>
    </w:p>
    <w:p w14:paraId="15A4F4B1" w14:textId="77777777" w:rsidR="009B4C9C" w:rsidRPr="009B4C9C" w:rsidRDefault="009B4C9C" w:rsidP="009B4C9C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9B4C9C">
        <w:rPr>
          <w:i/>
        </w:rPr>
        <w:t>Projektmedarbejdernes kompetencer og erfaring med målgruppen, herunder antallet af medarbejdere i projektet og deres faglige baggrund og opgavefordelingen. Medarbejdere i projektet forstås som alle medarbejdere, som er tilknyttet projektet, dvs. projektorganisationen og medarbejdere i driften som må indgå direkte i projektarbejdet.</w:t>
      </w:r>
    </w:p>
    <w:p w14:paraId="0618A8DE" w14:textId="3CC46AB7" w:rsidR="00006DB3" w:rsidRPr="009B4C9C" w:rsidRDefault="009B4C9C" w:rsidP="009B4C9C">
      <w:pPr>
        <w:pStyle w:val="Listeafsnit"/>
        <w:numPr>
          <w:ilvl w:val="0"/>
          <w:numId w:val="29"/>
        </w:numPr>
        <w:spacing w:after="0"/>
        <w:jc w:val="both"/>
        <w:rPr>
          <w:i/>
        </w:rPr>
      </w:pPr>
      <w:r w:rsidRPr="009B4C9C">
        <w:rPr>
          <w:i/>
        </w:rPr>
        <w:t xml:space="preserve">Eventuelle samarbejdspartnere, deres bidrag og opgavefordeling. </w:t>
      </w:r>
      <w:r w:rsidR="00006DB3" w:rsidRPr="009B4C9C">
        <w:rPr>
          <w:i/>
        </w:rPr>
        <w:t xml:space="preserve">Se ansøgningsvejledningens afsnit </w:t>
      </w:r>
      <w:r w:rsidR="00DF0D94">
        <w:rPr>
          <w:i/>
        </w:rPr>
        <w:t xml:space="preserve">7 og </w:t>
      </w:r>
      <w:r w:rsidR="00456D5C" w:rsidRPr="009B4C9C">
        <w:rPr>
          <w:i/>
        </w:rPr>
        <w:t>9</w:t>
      </w:r>
      <w:r w:rsidR="00006DB3" w:rsidRPr="009B4C9C">
        <w:rPr>
          <w:i/>
        </w:rPr>
        <w:t xml:space="preserve"> for yderligere information</w:t>
      </w:r>
      <w:r w:rsidR="00456D5C" w:rsidRPr="009B4C9C">
        <w:rPr>
          <w:i/>
        </w:rPr>
        <w:t xml:space="preserve"> (maksimalt </w:t>
      </w:r>
      <w:r w:rsidR="0055074F">
        <w:rPr>
          <w:i/>
        </w:rPr>
        <w:t>7200</w:t>
      </w:r>
      <w:r w:rsidR="00456D5C" w:rsidRPr="009B4C9C">
        <w:rPr>
          <w:i/>
        </w:rPr>
        <w:t xml:space="preserve"> anslag).</w:t>
      </w:r>
    </w:p>
    <w:p w14:paraId="71BC790F" w14:textId="4D2CF929" w:rsidR="00456D5C" w:rsidRPr="00456D5C" w:rsidRDefault="00FA6CE3" w:rsidP="00456D5C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72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5D765B1B" w14:textId="77777777" w:rsidR="00006DB3" w:rsidRPr="00006DB3" w:rsidRDefault="00006DB3" w:rsidP="00456D5C">
      <w:pPr>
        <w:pStyle w:val="Listeafsnit"/>
        <w:spacing w:after="0"/>
        <w:jc w:val="both"/>
        <w:rPr>
          <w:i/>
        </w:rPr>
      </w:pPr>
    </w:p>
    <w:p w14:paraId="58517E68" w14:textId="609D4C18" w:rsidR="007319F1" w:rsidRDefault="00006DB3" w:rsidP="00AA04CB">
      <w:pPr>
        <w:pStyle w:val="Overskrift3"/>
        <w:jc w:val="both"/>
      </w:pPr>
      <w:r>
        <w:lastRenderedPageBreak/>
        <w:t>Vidensindsamling</w:t>
      </w:r>
    </w:p>
    <w:p w14:paraId="60A4A7EA" w14:textId="0820639C" w:rsidR="00006DB3" w:rsidRDefault="00284C9E" w:rsidP="00AA04CB">
      <w:pPr>
        <w:spacing w:after="0"/>
        <w:jc w:val="both"/>
        <w:rPr>
          <w:i/>
        </w:rPr>
      </w:pPr>
      <w:r>
        <w:rPr>
          <w:i/>
        </w:rPr>
        <w:t xml:space="preserve">Beskriv kort </w:t>
      </w:r>
      <w:r w:rsidR="00006DB3">
        <w:rPr>
          <w:i/>
        </w:rPr>
        <w:t xml:space="preserve">hvordan </w:t>
      </w:r>
      <w:r w:rsidR="00006DB3" w:rsidRPr="00006DB3">
        <w:rPr>
          <w:i/>
        </w:rPr>
        <w:t>projektets erfarings- og vidensindsamling anvendes lokalt i projektet samt har sammenhæng med projektet formål og aktiviteter</w:t>
      </w:r>
      <w:r w:rsidR="00D26736">
        <w:rPr>
          <w:i/>
        </w:rPr>
        <w:t>.</w:t>
      </w:r>
    </w:p>
    <w:p w14:paraId="5D99FA36" w14:textId="2C16696D" w:rsidR="00D26736" w:rsidRDefault="00D26736" w:rsidP="00AA04CB">
      <w:pPr>
        <w:spacing w:after="0"/>
        <w:jc w:val="both"/>
        <w:rPr>
          <w:i/>
        </w:rPr>
      </w:pPr>
      <w:r>
        <w:rPr>
          <w:i/>
        </w:rPr>
        <w:t>Kommunen skal beskrive:</w:t>
      </w:r>
    </w:p>
    <w:p w14:paraId="25C1D4C8" w14:textId="77777777" w:rsidR="009B4C9C" w:rsidRPr="009B4C9C" w:rsidRDefault="009B4C9C" w:rsidP="009B4C9C">
      <w:pPr>
        <w:pStyle w:val="Listeafsnit"/>
        <w:numPr>
          <w:ilvl w:val="0"/>
          <w:numId w:val="24"/>
        </w:numPr>
        <w:spacing w:after="0"/>
        <w:jc w:val="both"/>
        <w:rPr>
          <w:i/>
        </w:rPr>
      </w:pPr>
      <w:r w:rsidRPr="009B4C9C">
        <w:rPr>
          <w:i/>
        </w:rPr>
        <w:t>Hvordan der lokalt i projektet indsamles viden og erfaring under projektperioden, for løbende at tilpasse og justere projektet for at opnå de forventede mål.</w:t>
      </w:r>
    </w:p>
    <w:p w14:paraId="496B468E" w14:textId="59211CBC" w:rsidR="007319F1" w:rsidRPr="0091002E" w:rsidRDefault="009B4C9C" w:rsidP="009B4C9C">
      <w:pPr>
        <w:pStyle w:val="Listeafsnit"/>
        <w:numPr>
          <w:ilvl w:val="0"/>
          <w:numId w:val="24"/>
        </w:numPr>
        <w:spacing w:after="0"/>
        <w:jc w:val="both"/>
        <w:rPr>
          <w:i/>
        </w:rPr>
      </w:pPr>
      <w:r w:rsidRPr="009B4C9C">
        <w:rPr>
          <w:i/>
        </w:rPr>
        <w:t>Hvordan viden og erfaring fra projektet forventes anvendt lokalt i kommunen</w:t>
      </w:r>
      <w:r>
        <w:rPr>
          <w:i/>
        </w:rPr>
        <w:t xml:space="preserve">. </w:t>
      </w:r>
      <w:r w:rsidR="0091002E" w:rsidRPr="0091002E">
        <w:rPr>
          <w:i/>
        </w:rPr>
        <w:t xml:space="preserve">Se ansøgningsvejledningens afsnit </w:t>
      </w:r>
      <w:r w:rsidR="0091002E">
        <w:rPr>
          <w:i/>
        </w:rPr>
        <w:t xml:space="preserve">7 samt </w:t>
      </w:r>
      <w:r w:rsidR="0091002E" w:rsidRPr="0091002E">
        <w:rPr>
          <w:i/>
        </w:rPr>
        <w:t xml:space="preserve">9 for yderligere information </w:t>
      </w:r>
      <w:r w:rsidR="00456D5C" w:rsidRPr="0091002E">
        <w:rPr>
          <w:i/>
        </w:rPr>
        <w:t>(maksimalt 2400 anslag).</w:t>
      </w:r>
    </w:p>
    <w:p w14:paraId="337E8935" w14:textId="4661CC62" w:rsidR="007319F1" w:rsidRPr="00CE1DF9" w:rsidRDefault="00FA6CE3" w:rsidP="00AA04CB">
      <w:pPr>
        <w:spacing w:after="0"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bookmarkStart w:id="1" w:name="_GoBack"/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bookmarkEnd w:id="1"/>
      <w:r>
        <w:rPr>
          <w:rStyle w:val="Pladsholdertekst"/>
          <w:color w:val="auto"/>
        </w:rPr>
        <w:fldChar w:fldCharType="end"/>
      </w:r>
    </w:p>
    <w:p w14:paraId="18628502" w14:textId="55CEA42C" w:rsidR="00C7456B" w:rsidRDefault="00C7456B" w:rsidP="00AA04CB">
      <w:pPr>
        <w:jc w:val="both"/>
      </w:pPr>
    </w:p>
    <w:p w14:paraId="737D1D46" w14:textId="77777777" w:rsidR="00006DB3" w:rsidRPr="007319F1" w:rsidRDefault="00006DB3" w:rsidP="00AA04CB">
      <w:pPr>
        <w:jc w:val="both"/>
      </w:pPr>
    </w:p>
    <w:sectPr w:rsidR="00006DB3" w:rsidRPr="007319F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00E9" w14:textId="77777777" w:rsidR="0020224D" w:rsidRDefault="0020224D" w:rsidP="00BB6664">
      <w:pPr>
        <w:spacing w:after="0" w:line="240" w:lineRule="auto"/>
      </w:pPr>
      <w:r>
        <w:separator/>
      </w:r>
    </w:p>
  </w:endnote>
  <w:endnote w:type="continuationSeparator" w:id="0">
    <w:p w14:paraId="780FD5B0" w14:textId="77777777" w:rsidR="0020224D" w:rsidRDefault="0020224D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0929B1F5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FB3803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F4E52" w14:textId="77777777" w:rsidR="0020224D" w:rsidRDefault="0020224D" w:rsidP="00BB6664">
      <w:pPr>
        <w:spacing w:after="0" w:line="240" w:lineRule="auto"/>
      </w:pPr>
      <w:r>
        <w:separator/>
      </w:r>
    </w:p>
  </w:footnote>
  <w:footnote w:type="continuationSeparator" w:id="0">
    <w:p w14:paraId="71DE51D6" w14:textId="77777777" w:rsidR="0020224D" w:rsidRDefault="0020224D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EBD"/>
    <w:multiLevelType w:val="hybridMultilevel"/>
    <w:tmpl w:val="7E5ADC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7915"/>
    <w:multiLevelType w:val="hybridMultilevel"/>
    <w:tmpl w:val="F5AC4D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3443"/>
    <w:multiLevelType w:val="hybridMultilevel"/>
    <w:tmpl w:val="509E3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3764"/>
    <w:multiLevelType w:val="hybridMultilevel"/>
    <w:tmpl w:val="5CE8C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6D88"/>
    <w:multiLevelType w:val="hybridMultilevel"/>
    <w:tmpl w:val="AEEC4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45084"/>
    <w:multiLevelType w:val="hybridMultilevel"/>
    <w:tmpl w:val="51D0F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B13BC"/>
    <w:multiLevelType w:val="hybridMultilevel"/>
    <w:tmpl w:val="69D22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F5E5D"/>
    <w:multiLevelType w:val="hybridMultilevel"/>
    <w:tmpl w:val="BBDC8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6032D"/>
    <w:multiLevelType w:val="hybridMultilevel"/>
    <w:tmpl w:val="00AAEA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A7E4A"/>
    <w:multiLevelType w:val="hybridMultilevel"/>
    <w:tmpl w:val="859C4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6"/>
  </w:num>
  <w:num w:numId="6">
    <w:abstractNumId w:val="22"/>
  </w:num>
  <w:num w:numId="7">
    <w:abstractNumId w:val="6"/>
  </w:num>
  <w:num w:numId="8">
    <w:abstractNumId w:val="15"/>
  </w:num>
  <w:num w:numId="9">
    <w:abstractNumId w:val="27"/>
  </w:num>
  <w:num w:numId="10">
    <w:abstractNumId w:val="24"/>
  </w:num>
  <w:num w:numId="11">
    <w:abstractNumId w:val="26"/>
  </w:num>
  <w:num w:numId="12">
    <w:abstractNumId w:val="29"/>
  </w:num>
  <w:num w:numId="13">
    <w:abstractNumId w:val="21"/>
  </w:num>
  <w:num w:numId="14">
    <w:abstractNumId w:val="28"/>
  </w:num>
  <w:num w:numId="15">
    <w:abstractNumId w:val="18"/>
  </w:num>
  <w:num w:numId="16">
    <w:abstractNumId w:val="8"/>
  </w:num>
  <w:num w:numId="17">
    <w:abstractNumId w:val="11"/>
  </w:num>
  <w:num w:numId="18">
    <w:abstractNumId w:val="25"/>
  </w:num>
  <w:num w:numId="19">
    <w:abstractNumId w:val="13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9"/>
  </w:num>
  <w:num w:numId="25">
    <w:abstractNumId w:val="23"/>
  </w:num>
  <w:num w:numId="26">
    <w:abstractNumId w:val="20"/>
  </w:num>
  <w:num w:numId="27">
    <w:abstractNumId w:val="17"/>
  </w:num>
  <w:num w:numId="28">
    <w:abstractNumId w:val="7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MPyzjlexRVqEFb69w+AIUUX5I/uBEAG5MMutAopVbQbNCaAr4qfdQe/ggtdaum30Rdg/gtx/LQh12sFZTwL7sg==" w:salt="TAl46+aB3Xn7xuxRq6mAf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06DB3"/>
    <w:rsid w:val="000142A2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D1B22"/>
    <w:rsid w:val="000D676E"/>
    <w:rsid w:val="000E0160"/>
    <w:rsid w:val="000E4E7B"/>
    <w:rsid w:val="000F29E3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FE4"/>
    <w:rsid w:val="001F4583"/>
    <w:rsid w:val="0020224D"/>
    <w:rsid w:val="00202B85"/>
    <w:rsid w:val="00203FDE"/>
    <w:rsid w:val="002175A2"/>
    <w:rsid w:val="00217FED"/>
    <w:rsid w:val="002232B1"/>
    <w:rsid w:val="00232795"/>
    <w:rsid w:val="002432C2"/>
    <w:rsid w:val="00244661"/>
    <w:rsid w:val="00244D8C"/>
    <w:rsid w:val="00252B45"/>
    <w:rsid w:val="00253143"/>
    <w:rsid w:val="00270B85"/>
    <w:rsid w:val="00270FBF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26FE4"/>
    <w:rsid w:val="00330031"/>
    <w:rsid w:val="0033699D"/>
    <w:rsid w:val="00343934"/>
    <w:rsid w:val="003500F9"/>
    <w:rsid w:val="003514FB"/>
    <w:rsid w:val="00366AE4"/>
    <w:rsid w:val="003A067F"/>
    <w:rsid w:val="003B7989"/>
    <w:rsid w:val="003C4746"/>
    <w:rsid w:val="003C4DEC"/>
    <w:rsid w:val="003C73F2"/>
    <w:rsid w:val="003D17E2"/>
    <w:rsid w:val="003F2C36"/>
    <w:rsid w:val="00420223"/>
    <w:rsid w:val="004203C7"/>
    <w:rsid w:val="00430DC3"/>
    <w:rsid w:val="0043231A"/>
    <w:rsid w:val="004478F8"/>
    <w:rsid w:val="00452898"/>
    <w:rsid w:val="00456D5C"/>
    <w:rsid w:val="00457144"/>
    <w:rsid w:val="00462753"/>
    <w:rsid w:val="00466BFD"/>
    <w:rsid w:val="004764A3"/>
    <w:rsid w:val="004820C6"/>
    <w:rsid w:val="00482BDF"/>
    <w:rsid w:val="0048576E"/>
    <w:rsid w:val="004860B5"/>
    <w:rsid w:val="004B6EC4"/>
    <w:rsid w:val="004E52DB"/>
    <w:rsid w:val="004F24B9"/>
    <w:rsid w:val="00511385"/>
    <w:rsid w:val="0052251A"/>
    <w:rsid w:val="00523CDA"/>
    <w:rsid w:val="00530971"/>
    <w:rsid w:val="00532509"/>
    <w:rsid w:val="00533EA4"/>
    <w:rsid w:val="00536A11"/>
    <w:rsid w:val="005441BD"/>
    <w:rsid w:val="0055074F"/>
    <w:rsid w:val="00551EA4"/>
    <w:rsid w:val="0055280F"/>
    <w:rsid w:val="00563CA4"/>
    <w:rsid w:val="00575231"/>
    <w:rsid w:val="00580B75"/>
    <w:rsid w:val="005839E9"/>
    <w:rsid w:val="00584D53"/>
    <w:rsid w:val="00587A01"/>
    <w:rsid w:val="00591FEB"/>
    <w:rsid w:val="005944E6"/>
    <w:rsid w:val="00596C23"/>
    <w:rsid w:val="005973A4"/>
    <w:rsid w:val="005A541C"/>
    <w:rsid w:val="005B04CC"/>
    <w:rsid w:val="005B31E5"/>
    <w:rsid w:val="005B3702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703BC6"/>
    <w:rsid w:val="007120BD"/>
    <w:rsid w:val="007132A8"/>
    <w:rsid w:val="007132B2"/>
    <w:rsid w:val="00715B97"/>
    <w:rsid w:val="00720A0E"/>
    <w:rsid w:val="007319F1"/>
    <w:rsid w:val="00743547"/>
    <w:rsid w:val="00744849"/>
    <w:rsid w:val="00744E9F"/>
    <w:rsid w:val="00751D25"/>
    <w:rsid w:val="00756F28"/>
    <w:rsid w:val="0076091F"/>
    <w:rsid w:val="0078606B"/>
    <w:rsid w:val="00787BC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199D"/>
    <w:rsid w:val="007F29ED"/>
    <w:rsid w:val="007F49F3"/>
    <w:rsid w:val="00804175"/>
    <w:rsid w:val="008041A5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34A"/>
    <w:rsid w:val="008C1515"/>
    <w:rsid w:val="008C3041"/>
    <w:rsid w:val="008C3147"/>
    <w:rsid w:val="008C5E02"/>
    <w:rsid w:val="008D7225"/>
    <w:rsid w:val="008E6E2F"/>
    <w:rsid w:val="008E7E6A"/>
    <w:rsid w:val="008F3D04"/>
    <w:rsid w:val="008F6B1D"/>
    <w:rsid w:val="0090528C"/>
    <w:rsid w:val="0091002E"/>
    <w:rsid w:val="00912EF9"/>
    <w:rsid w:val="00920FA2"/>
    <w:rsid w:val="00922942"/>
    <w:rsid w:val="009229DE"/>
    <w:rsid w:val="009232E1"/>
    <w:rsid w:val="00924139"/>
    <w:rsid w:val="00925F95"/>
    <w:rsid w:val="0092773F"/>
    <w:rsid w:val="00930590"/>
    <w:rsid w:val="00930F77"/>
    <w:rsid w:val="00935B65"/>
    <w:rsid w:val="00947005"/>
    <w:rsid w:val="00955238"/>
    <w:rsid w:val="00965B4F"/>
    <w:rsid w:val="00966F4D"/>
    <w:rsid w:val="009758CF"/>
    <w:rsid w:val="00983A01"/>
    <w:rsid w:val="00987CD0"/>
    <w:rsid w:val="00991119"/>
    <w:rsid w:val="009A072F"/>
    <w:rsid w:val="009A4943"/>
    <w:rsid w:val="009B4C9C"/>
    <w:rsid w:val="009C3024"/>
    <w:rsid w:val="009E2F08"/>
    <w:rsid w:val="009F1167"/>
    <w:rsid w:val="009F7611"/>
    <w:rsid w:val="009F7CD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77BF2"/>
    <w:rsid w:val="00A959C5"/>
    <w:rsid w:val="00AA04CB"/>
    <w:rsid w:val="00AA1EBE"/>
    <w:rsid w:val="00AD4888"/>
    <w:rsid w:val="00AE53E4"/>
    <w:rsid w:val="00AF4209"/>
    <w:rsid w:val="00AF61EE"/>
    <w:rsid w:val="00B0030B"/>
    <w:rsid w:val="00B05C2D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C3E4F"/>
    <w:rsid w:val="00BE3935"/>
    <w:rsid w:val="00BE7A00"/>
    <w:rsid w:val="00BF01F3"/>
    <w:rsid w:val="00BF2E93"/>
    <w:rsid w:val="00BF5CB7"/>
    <w:rsid w:val="00C12594"/>
    <w:rsid w:val="00C12D3D"/>
    <w:rsid w:val="00C13FAE"/>
    <w:rsid w:val="00C177ED"/>
    <w:rsid w:val="00C2175B"/>
    <w:rsid w:val="00C27A52"/>
    <w:rsid w:val="00C33715"/>
    <w:rsid w:val="00C53B92"/>
    <w:rsid w:val="00C619E4"/>
    <w:rsid w:val="00C648B9"/>
    <w:rsid w:val="00C7456B"/>
    <w:rsid w:val="00C75B66"/>
    <w:rsid w:val="00C810DD"/>
    <w:rsid w:val="00C819D1"/>
    <w:rsid w:val="00C85F29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12376"/>
    <w:rsid w:val="00D21E5E"/>
    <w:rsid w:val="00D25CAE"/>
    <w:rsid w:val="00D264DA"/>
    <w:rsid w:val="00D26736"/>
    <w:rsid w:val="00D2688F"/>
    <w:rsid w:val="00D27214"/>
    <w:rsid w:val="00D50EB3"/>
    <w:rsid w:val="00D66A0B"/>
    <w:rsid w:val="00D70FF0"/>
    <w:rsid w:val="00D73EDD"/>
    <w:rsid w:val="00D867DE"/>
    <w:rsid w:val="00D95411"/>
    <w:rsid w:val="00D95E15"/>
    <w:rsid w:val="00D96EC9"/>
    <w:rsid w:val="00DA0947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0D94"/>
    <w:rsid w:val="00DF48FD"/>
    <w:rsid w:val="00E02AED"/>
    <w:rsid w:val="00E03E67"/>
    <w:rsid w:val="00E04713"/>
    <w:rsid w:val="00E11BF6"/>
    <w:rsid w:val="00E14615"/>
    <w:rsid w:val="00E23E1F"/>
    <w:rsid w:val="00E25CB3"/>
    <w:rsid w:val="00E27A75"/>
    <w:rsid w:val="00E27C07"/>
    <w:rsid w:val="00E33059"/>
    <w:rsid w:val="00E362E6"/>
    <w:rsid w:val="00E40B82"/>
    <w:rsid w:val="00E53DFD"/>
    <w:rsid w:val="00E55213"/>
    <w:rsid w:val="00E77F48"/>
    <w:rsid w:val="00E86B75"/>
    <w:rsid w:val="00E96241"/>
    <w:rsid w:val="00EA2677"/>
    <w:rsid w:val="00EB6A15"/>
    <w:rsid w:val="00ED2C68"/>
    <w:rsid w:val="00EE07FA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6CE3"/>
    <w:rsid w:val="00FB3803"/>
    <w:rsid w:val="00FC00E0"/>
    <w:rsid w:val="00FC2509"/>
    <w:rsid w:val="00FD0FE7"/>
    <w:rsid w:val="00FD5F33"/>
    <w:rsid w:val="00FE191C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91849-DBA9-444F-8DE5-6D7CEE1C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874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6199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Maria Damholdt Jørgensen</cp:lastModifiedBy>
  <cp:revision>23</cp:revision>
  <cp:lastPrinted>2017-12-20T08:41:00Z</cp:lastPrinted>
  <dcterms:created xsi:type="dcterms:W3CDTF">2021-02-02T17:46:00Z</dcterms:created>
  <dcterms:modified xsi:type="dcterms:W3CDTF">2021-09-29T12:06:00Z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