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467D5" w14:textId="27A29C95" w:rsidR="00D20A4B" w:rsidRPr="00237950" w:rsidRDefault="000124D7" w:rsidP="00237950">
      <w:pPr>
        <w:pStyle w:val="Titel"/>
        <w:pBdr>
          <w:top w:val="none" w:sz="0" w:space="0" w:color="auto"/>
          <w:left w:val="none" w:sz="0" w:space="0" w:color="auto"/>
          <w:bottom w:val="none" w:sz="0" w:space="0" w:color="auto"/>
          <w:right w:val="none" w:sz="0" w:space="0" w:color="auto"/>
        </w:pBdr>
        <w:rPr>
          <w:rFonts w:ascii="Arial" w:hAnsi="Arial" w:cs="Arial"/>
        </w:rPr>
      </w:pPr>
      <w:bookmarkStart w:id="0" w:name="_GoBack"/>
      <w:bookmarkEnd w:id="0"/>
      <w:r w:rsidRPr="00237950">
        <w:rPr>
          <w:rFonts w:ascii="Arial" w:hAnsi="Arial" w:cs="Arial"/>
        </w:rPr>
        <w:t>Han</w:t>
      </w:r>
      <w:r w:rsidR="00A7484D" w:rsidRPr="00237950">
        <w:rPr>
          <w:rFonts w:ascii="Arial" w:hAnsi="Arial" w:cs="Arial"/>
        </w:rPr>
        <w:t>dleplan, jf. serviceloven § 140</w:t>
      </w:r>
    </w:p>
    <w:p w14:paraId="34EB72B2" w14:textId="1E339E5F" w:rsidR="00237950" w:rsidRDefault="00237950" w:rsidP="00237950">
      <w:pPr>
        <w:pBdr>
          <w:top w:val="none" w:sz="0" w:space="0" w:color="auto"/>
          <w:left w:val="none" w:sz="0" w:space="0" w:color="auto"/>
          <w:bottom w:val="none" w:sz="0" w:space="0" w:color="auto"/>
          <w:right w:val="none" w:sz="0" w:space="0" w:color="auto"/>
        </w:pBdr>
        <w:spacing w:before="480"/>
        <w:ind w:left="5971" w:right="-15"/>
        <w:jc w:val="both"/>
        <w:rPr>
          <w:sz w:val="18"/>
        </w:rPr>
      </w:pPr>
      <w:r>
        <w:rPr>
          <w:sz w:val="18"/>
        </w:rPr>
        <w:t>Kommune:</w:t>
      </w:r>
    </w:p>
    <w:p w14:paraId="641E46B8" w14:textId="458FB3A4" w:rsidR="00D20A4B" w:rsidRDefault="008C5A6C" w:rsidP="00237950">
      <w:pPr>
        <w:pBdr>
          <w:top w:val="none" w:sz="0" w:space="0" w:color="auto"/>
          <w:left w:val="none" w:sz="0" w:space="0" w:color="auto"/>
          <w:bottom w:val="none" w:sz="0" w:space="0" w:color="auto"/>
          <w:right w:val="none" w:sz="0" w:space="0" w:color="auto"/>
        </w:pBdr>
        <w:ind w:left="5971" w:right="-15"/>
        <w:jc w:val="both"/>
      </w:pPr>
      <w:r>
        <w:rPr>
          <w:sz w:val="18"/>
        </w:rPr>
        <w:t>Sagsnummer:</w:t>
      </w:r>
    </w:p>
    <w:p w14:paraId="18271EF0" w14:textId="59845A79" w:rsidR="00A7484D" w:rsidRDefault="00237950" w:rsidP="00237950">
      <w:pPr>
        <w:pBdr>
          <w:top w:val="none" w:sz="0" w:space="0" w:color="auto"/>
          <w:left w:val="none" w:sz="0" w:space="0" w:color="auto"/>
          <w:bottom w:val="none" w:sz="0" w:space="0" w:color="auto"/>
          <w:right w:val="none" w:sz="0" w:space="0" w:color="auto"/>
        </w:pBdr>
        <w:ind w:left="5971" w:right="-15"/>
        <w:jc w:val="both"/>
        <w:rPr>
          <w:sz w:val="18"/>
        </w:rPr>
      </w:pPr>
      <w:r>
        <w:rPr>
          <w:sz w:val="18"/>
        </w:rPr>
        <w:t>Dato:</w:t>
      </w:r>
    </w:p>
    <w:p w14:paraId="26E296E1" w14:textId="77777777" w:rsidR="00A7484D" w:rsidRDefault="000124D7" w:rsidP="00237950">
      <w:pPr>
        <w:pBdr>
          <w:top w:val="none" w:sz="0" w:space="0" w:color="auto"/>
          <w:left w:val="none" w:sz="0" w:space="0" w:color="auto"/>
          <w:bottom w:val="none" w:sz="0" w:space="0" w:color="auto"/>
          <w:right w:val="none" w:sz="0" w:space="0" w:color="auto"/>
        </w:pBdr>
        <w:ind w:left="5971" w:right="-15"/>
        <w:jc w:val="both"/>
        <w:rPr>
          <w:sz w:val="18"/>
        </w:rPr>
      </w:pPr>
      <w:r>
        <w:rPr>
          <w:sz w:val="18"/>
        </w:rPr>
        <w:t>Udarbejdet dato:</w:t>
      </w:r>
    </w:p>
    <w:p w14:paraId="77B1367F" w14:textId="77777777" w:rsidR="00A7484D" w:rsidRDefault="000124D7" w:rsidP="00237950">
      <w:pPr>
        <w:pBdr>
          <w:top w:val="none" w:sz="0" w:space="0" w:color="auto"/>
          <w:left w:val="none" w:sz="0" w:space="0" w:color="auto"/>
          <w:bottom w:val="none" w:sz="0" w:space="0" w:color="auto"/>
          <w:right w:val="none" w:sz="0" w:space="0" w:color="auto"/>
        </w:pBdr>
        <w:ind w:left="5971" w:right="-15"/>
        <w:jc w:val="both"/>
        <w:rPr>
          <w:sz w:val="18"/>
        </w:rPr>
      </w:pPr>
      <w:r>
        <w:rPr>
          <w:sz w:val="18"/>
        </w:rPr>
        <w:t xml:space="preserve">Førstkommende opfølgningsdato: </w:t>
      </w:r>
    </w:p>
    <w:p w14:paraId="2845BDC4" w14:textId="77777777" w:rsidR="00D20A4B" w:rsidRDefault="000124D7" w:rsidP="00237950">
      <w:pPr>
        <w:pBdr>
          <w:top w:val="none" w:sz="0" w:space="0" w:color="auto"/>
          <w:left w:val="none" w:sz="0" w:space="0" w:color="auto"/>
          <w:bottom w:val="none" w:sz="0" w:space="0" w:color="auto"/>
          <w:right w:val="none" w:sz="0" w:space="0" w:color="auto"/>
        </w:pBdr>
        <w:spacing w:after="813"/>
        <w:ind w:left="5971" w:right="-15"/>
        <w:jc w:val="both"/>
      </w:pPr>
      <w:r>
        <w:rPr>
          <w:sz w:val="18"/>
        </w:rPr>
        <w:t>Version: 1</w:t>
      </w:r>
    </w:p>
    <w:p w14:paraId="168DCBDE" w14:textId="77777777" w:rsidR="00D20A4B" w:rsidRDefault="000124D7">
      <w:pPr>
        <w:pStyle w:val="Overskrift1"/>
        <w:ind w:left="-5"/>
      </w:pPr>
      <w:r>
        <w:t>Oplysninger om barnet eller den unge</w:t>
      </w:r>
    </w:p>
    <w:tbl>
      <w:tblPr>
        <w:tblStyle w:val="TableGrid"/>
        <w:tblW w:w="9062" w:type="dxa"/>
        <w:tblInd w:w="5" w:type="dxa"/>
        <w:tblCellMar>
          <w:top w:w="55" w:type="dxa"/>
          <w:left w:w="108" w:type="dxa"/>
          <w:right w:w="115" w:type="dxa"/>
        </w:tblCellMar>
        <w:tblLook w:val="04A0" w:firstRow="1" w:lastRow="0" w:firstColumn="1" w:lastColumn="0" w:noHBand="0" w:noVBand="1"/>
        <w:tblCaption w:val="skrivefelt"/>
        <w:tblDescription w:val="skrivefelt"/>
      </w:tblPr>
      <w:tblGrid>
        <w:gridCol w:w="6513"/>
        <w:gridCol w:w="2549"/>
      </w:tblGrid>
      <w:tr w:rsidR="00D20A4B" w14:paraId="45034175" w14:textId="77777777" w:rsidTr="005178E9">
        <w:trPr>
          <w:trHeight w:val="641"/>
          <w:tblHeader/>
        </w:trPr>
        <w:tc>
          <w:tcPr>
            <w:tcW w:w="6513" w:type="dxa"/>
            <w:tcBorders>
              <w:top w:val="single" w:sz="4" w:space="0" w:color="000000"/>
              <w:left w:val="single" w:sz="4" w:space="0" w:color="000000"/>
              <w:bottom w:val="single" w:sz="4" w:space="0" w:color="000000"/>
              <w:right w:val="single" w:sz="4" w:space="0" w:color="000000"/>
            </w:tcBorders>
          </w:tcPr>
          <w:p w14:paraId="26E7B6E0" w14:textId="04E353DB" w:rsidR="00D20A4B" w:rsidRDefault="000124D7" w:rsidP="009F1B92">
            <w:pPr>
              <w:pBdr>
                <w:top w:val="none" w:sz="0" w:space="0" w:color="auto"/>
                <w:left w:val="none" w:sz="0" w:space="0" w:color="auto"/>
                <w:bottom w:val="none" w:sz="0" w:space="0" w:color="auto"/>
                <w:right w:val="none" w:sz="0" w:space="0" w:color="auto"/>
              </w:pBdr>
              <w:spacing w:after="0" w:line="259" w:lineRule="auto"/>
              <w:ind w:left="0" w:right="0" w:firstLine="0"/>
            </w:pPr>
            <w:r>
              <w:rPr>
                <w:sz w:val="24"/>
              </w:rPr>
              <w:t>Navn</w:t>
            </w:r>
          </w:p>
        </w:tc>
        <w:tc>
          <w:tcPr>
            <w:tcW w:w="2549" w:type="dxa"/>
            <w:tcBorders>
              <w:top w:val="single" w:sz="4" w:space="0" w:color="000000"/>
              <w:left w:val="single" w:sz="4" w:space="0" w:color="000000"/>
              <w:bottom w:val="single" w:sz="4" w:space="0" w:color="000000"/>
              <w:right w:val="single" w:sz="4" w:space="0" w:color="000000"/>
            </w:tcBorders>
          </w:tcPr>
          <w:p w14:paraId="225F81CC"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Personnummer</w:t>
            </w:r>
          </w:p>
        </w:tc>
      </w:tr>
    </w:tbl>
    <w:p w14:paraId="28F2F0E2" w14:textId="77777777" w:rsidR="00D20A4B" w:rsidRDefault="000124D7" w:rsidP="009F1B92">
      <w:pPr>
        <w:pStyle w:val="Overskrift1"/>
        <w:spacing w:before="240" w:line="269" w:lineRule="auto"/>
        <w:ind w:left="-6" w:hanging="11"/>
      </w:pPr>
      <w:r>
        <w:t>Oplysninger om forældremyndighedsindehaver</w:t>
      </w:r>
    </w:p>
    <w:tbl>
      <w:tblPr>
        <w:tblStyle w:val="Tabel-Gitter"/>
        <w:tblW w:w="0" w:type="auto"/>
        <w:tblLook w:val="04A0" w:firstRow="1" w:lastRow="0" w:firstColumn="1" w:lastColumn="0" w:noHBand="0" w:noVBand="1"/>
        <w:tblCaption w:val="Skrivefelt"/>
        <w:tblDescription w:val="Skrivefelt"/>
      </w:tblPr>
      <w:tblGrid>
        <w:gridCol w:w="9016"/>
      </w:tblGrid>
      <w:tr w:rsidR="009F1B92" w14:paraId="5020F42E" w14:textId="77777777" w:rsidTr="009F1B92">
        <w:trPr>
          <w:tblHeader/>
        </w:trPr>
        <w:tc>
          <w:tcPr>
            <w:tcW w:w="9016" w:type="dxa"/>
          </w:tcPr>
          <w:p w14:paraId="443F6C0C" w14:textId="77777777" w:rsidR="009F1B92" w:rsidRDefault="009F1B92">
            <w:pPr>
              <w:pBdr>
                <w:top w:val="none" w:sz="0" w:space="0" w:color="auto"/>
                <w:left w:val="none" w:sz="0" w:space="0" w:color="auto"/>
                <w:bottom w:val="none" w:sz="0" w:space="0" w:color="auto"/>
                <w:right w:val="none" w:sz="0" w:space="0" w:color="auto"/>
              </w:pBdr>
              <w:spacing w:after="748" w:line="259" w:lineRule="auto"/>
              <w:ind w:left="0" w:right="-11" w:firstLine="0"/>
            </w:pPr>
          </w:p>
        </w:tc>
      </w:tr>
    </w:tbl>
    <w:p w14:paraId="7AB52C11" w14:textId="77777777" w:rsidR="00D20A4B" w:rsidRDefault="000124D7" w:rsidP="009F1B92">
      <w:pPr>
        <w:pStyle w:val="Overskrift1"/>
        <w:spacing w:before="240" w:line="269" w:lineRule="auto"/>
        <w:ind w:left="-6" w:hanging="11"/>
      </w:pPr>
      <w:r>
        <w:t>Samtykke til udlevering af oplysninger om barnet og familien til leverandør</w:t>
      </w:r>
    </w:p>
    <w:tbl>
      <w:tblPr>
        <w:tblStyle w:val="TableGrid"/>
        <w:tblW w:w="8955" w:type="dxa"/>
        <w:tblInd w:w="-29" w:type="dxa"/>
        <w:tblCellMar>
          <w:top w:w="47" w:type="dxa"/>
          <w:left w:w="108" w:type="dxa"/>
          <w:right w:w="115" w:type="dxa"/>
        </w:tblCellMar>
        <w:tblLook w:val="04A0" w:firstRow="1" w:lastRow="0" w:firstColumn="1" w:lastColumn="0" w:noHBand="0" w:noVBand="1"/>
        <w:tblCaption w:val="Skrivefelt"/>
        <w:tblDescription w:val="Skrivefelt"/>
      </w:tblPr>
      <w:tblGrid>
        <w:gridCol w:w="8955"/>
      </w:tblGrid>
      <w:tr w:rsidR="00D20A4B" w14:paraId="4C7F3328" w14:textId="77777777" w:rsidTr="005178E9">
        <w:trPr>
          <w:trHeight w:val="1160"/>
          <w:tblHeader/>
        </w:trPr>
        <w:tc>
          <w:tcPr>
            <w:tcW w:w="8955" w:type="dxa"/>
            <w:tcBorders>
              <w:top w:val="single" w:sz="4" w:space="0" w:color="000000"/>
              <w:left w:val="single" w:sz="4" w:space="0" w:color="000000"/>
              <w:bottom w:val="single" w:sz="4" w:space="0" w:color="000000"/>
              <w:right w:val="single" w:sz="4" w:space="0" w:color="000000"/>
            </w:tcBorders>
            <w:vAlign w:val="center"/>
          </w:tcPr>
          <w:p w14:paraId="57477F4D" w14:textId="77777777" w:rsidR="00D20A4B" w:rsidRDefault="005178E9" w:rsidP="00A7484D">
            <w:pPr>
              <w:pBdr>
                <w:top w:val="none" w:sz="0" w:space="0" w:color="auto"/>
                <w:left w:val="none" w:sz="0" w:space="0" w:color="auto"/>
                <w:bottom w:val="none" w:sz="0" w:space="0" w:color="auto"/>
                <w:right w:val="none" w:sz="0" w:space="0" w:color="auto"/>
              </w:pBdr>
              <w:spacing w:before="120" w:after="120" w:line="259" w:lineRule="auto"/>
              <w:ind w:left="0" w:right="0" w:firstLine="0"/>
              <w:rPr>
                <w:sz w:val="22"/>
              </w:rPr>
            </w:pPr>
            <w:r>
              <w:rPr>
                <w:sz w:val="22"/>
              </w:rPr>
              <w:t>Har forældremyndighedsindehaverne/den unge over 15 år givet samtykke til, at hele den børnefaglige undersøgelse kan udleveres til leverandør af foranstaltning?</w:t>
            </w:r>
          </w:p>
          <w:p w14:paraId="19F3A0FA" w14:textId="3ABD34F0" w:rsidR="005178E9" w:rsidRDefault="008C5A6C" w:rsidP="005178E9">
            <w:pPr>
              <w:pBdr>
                <w:top w:val="none" w:sz="0" w:space="0" w:color="auto"/>
                <w:left w:val="none" w:sz="0" w:space="0" w:color="auto"/>
                <w:bottom w:val="none" w:sz="0" w:space="0" w:color="auto"/>
                <w:right w:val="none" w:sz="0" w:space="0" w:color="auto"/>
              </w:pBdr>
              <w:spacing w:after="16" w:line="259" w:lineRule="auto"/>
              <w:ind w:left="0" w:right="0" w:firstLine="0"/>
            </w:pPr>
            <w:r>
              <w:t>Ja:</w:t>
            </w:r>
          </w:p>
          <w:p w14:paraId="632639AB" w14:textId="768C4336" w:rsidR="005178E9" w:rsidRDefault="005178E9" w:rsidP="00A7484D">
            <w:pPr>
              <w:pBdr>
                <w:top w:val="none" w:sz="0" w:space="0" w:color="auto"/>
                <w:left w:val="none" w:sz="0" w:space="0" w:color="auto"/>
                <w:bottom w:val="none" w:sz="0" w:space="0" w:color="auto"/>
                <w:right w:val="none" w:sz="0" w:space="0" w:color="auto"/>
              </w:pBdr>
              <w:spacing w:after="120" w:line="259" w:lineRule="auto"/>
              <w:ind w:left="0" w:right="0" w:firstLine="0"/>
            </w:pPr>
            <w:r>
              <w:t>Nej</w:t>
            </w:r>
            <w:r w:rsidR="008C5A6C">
              <w:t>:</w:t>
            </w:r>
          </w:p>
        </w:tc>
      </w:tr>
      <w:tr w:rsidR="005178E9" w14:paraId="0794328C" w14:textId="77777777" w:rsidTr="005178E9">
        <w:trPr>
          <w:trHeight w:val="1160"/>
        </w:trPr>
        <w:tc>
          <w:tcPr>
            <w:tcW w:w="8955" w:type="dxa"/>
            <w:tcBorders>
              <w:top w:val="single" w:sz="4" w:space="0" w:color="000000"/>
              <w:left w:val="single" w:sz="4" w:space="0" w:color="000000"/>
              <w:bottom w:val="single" w:sz="4" w:space="0" w:color="000000"/>
              <w:right w:val="single" w:sz="4" w:space="0" w:color="000000"/>
            </w:tcBorders>
            <w:vAlign w:val="center"/>
          </w:tcPr>
          <w:p w14:paraId="2354CEF4" w14:textId="4E795297" w:rsidR="005178E9" w:rsidRDefault="005178E9">
            <w:pPr>
              <w:pBdr>
                <w:top w:val="none" w:sz="0" w:space="0" w:color="auto"/>
                <w:left w:val="none" w:sz="0" w:space="0" w:color="auto"/>
                <w:bottom w:val="none" w:sz="0" w:space="0" w:color="auto"/>
                <w:right w:val="none" w:sz="0" w:space="0" w:color="auto"/>
              </w:pBdr>
              <w:spacing w:after="0" w:line="259" w:lineRule="auto"/>
              <w:ind w:left="0" w:right="0" w:firstLine="0"/>
              <w:rPr>
                <w:sz w:val="22"/>
              </w:rPr>
            </w:pPr>
            <w:r>
              <w:rPr>
                <w:sz w:val="22"/>
              </w:rPr>
              <w:t>Hvis Nej til ovenstående, hvilke typer af information om familien har forældremyndighedsindehaverne givet samtykke til må videregives til leverandør af foranstaltning?</w:t>
            </w:r>
          </w:p>
        </w:tc>
      </w:tr>
    </w:tbl>
    <w:p w14:paraId="46DA5DCC" w14:textId="77777777" w:rsidR="00D20A4B" w:rsidRDefault="000124D7" w:rsidP="009F1B92">
      <w:pPr>
        <w:pStyle w:val="Overskrift1"/>
        <w:spacing w:before="240" w:line="269" w:lineRule="auto"/>
        <w:ind w:left="-6" w:hanging="11"/>
      </w:pPr>
      <w:r>
        <w:t>Faglig vurdering</w:t>
      </w:r>
    </w:p>
    <w:p w14:paraId="424D33E6" w14:textId="4B5627B8" w:rsidR="00D20A4B" w:rsidRPr="00765D60" w:rsidRDefault="000124D7" w:rsidP="00F7165A">
      <w:pPr>
        <w:pBdr>
          <w:top w:val="single" w:sz="4" w:space="11" w:color="000000"/>
          <w:left w:val="single" w:sz="4" w:space="6" w:color="000000"/>
        </w:pBdr>
        <w:spacing w:after="0"/>
        <w:ind w:left="108" w:right="31"/>
        <w:rPr>
          <w:color w:val="auto"/>
        </w:rPr>
      </w:pPr>
      <w:r>
        <w:t xml:space="preserve">På </w:t>
      </w:r>
      <w:r w:rsidRPr="00765D60">
        <w:rPr>
          <w:color w:val="auto"/>
        </w:rPr>
        <w:t>baggrund af den børnefaglige undersøgelse og forældrekompetenceundersøgelsen, vurdere</w:t>
      </w:r>
      <w:r w:rsidR="005C651A" w:rsidRPr="00765D60">
        <w:rPr>
          <w:color w:val="auto"/>
        </w:rPr>
        <w:t>r sagsbehandler</w:t>
      </w:r>
      <w:r w:rsidR="00BE17BB">
        <w:rPr>
          <w:color w:val="auto"/>
        </w:rPr>
        <w:t xml:space="preserve"> at XX</w:t>
      </w:r>
      <w:r w:rsidRPr="00765D60">
        <w:rPr>
          <w:color w:val="auto"/>
        </w:rPr>
        <w:t xml:space="preserve"> er omfattet af Servicelovens kapitel 11, der omhandler børn og unge som har behov for særlig støtte. Videre at der er behov for at iværksætte foranstaltninger efter Servicelovens § 52.</w:t>
      </w:r>
    </w:p>
    <w:p w14:paraId="26CCE1C3" w14:textId="413AAC82" w:rsidR="00D20A4B" w:rsidRPr="00765D60" w:rsidRDefault="000124D7" w:rsidP="00F7165A">
      <w:pPr>
        <w:pBdr>
          <w:top w:val="single" w:sz="4" w:space="11" w:color="000000"/>
          <w:left w:val="single" w:sz="4" w:space="6" w:color="000000"/>
        </w:pBdr>
        <w:ind w:left="108" w:right="31"/>
        <w:rPr>
          <w:color w:val="auto"/>
        </w:rPr>
      </w:pPr>
      <w:r w:rsidRPr="00765D60">
        <w:rPr>
          <w:color w:val="auto"/>
        </w:rPr>
        <w:t>På baggrund af den børnefaglige undersøgelse vurdere</w:t>
      </w:r>
      <w:r w:rsidR="005C651A" w:rsidRPr="00765D60">
        <w:rPr>
          <w:color w:val="auto"/>
        </w:rPr>
        <w:t>r sagsbehandler,</w:t>
      </w:r>
      <w:r w:rsidRPr="00765D60">
        <w:rPr>
          <w:color w:val="auto"/>
        </w:rPr>
        <w:t xml:space="preserve"> at </w:t>
      </w:r>
      <w:r w:rsidR="005C651A" w:rsidRPr="00765D60">
        <w:rPr>
          <w:color w:val="auto"/>
        </w:rPr>
        <w:t xml:space="preserve">der er </w:t>
      </w:r>
      <w:r w:rsidRPr="00765D60">
        <w:rPr>
          <w:color w:val="auto"/>
        </w:rPr>
        <w:t xml:space="preserve">stor bekymring for </w:t>
      </w:r>
      <w:proofErr w:type="spellStart"/>
      <w:r w:rsidR="00BE17BB">
        <w:rPr>
          <w:color w:val="auto"/>
        </w:rPr>
        <w:t>XX</w:t>
      </w:r>
      <w:r w:rsidRPr="00765D60">
        <w:rPr>
          <w:color w:val="auto"/>
        </w:rPr>
        <w:t>s</w:t>
      </w:r>
      <w:proofErr w:type="spellEnd"/>
      <w:r w:rsidRPr="00765D60">
        <w:rPr>
          <w:color w:val="auto"/>
        </w:rPr>
        <w:t xml:space="preserve"> trivsel og fremtid, hvilket forældrekompetenceundersøgelsen bekræfter. Dette da der ikke er ses mulighed for at give </w:t>
      </w:r>
      <w:r w:rsidR="00BE17BB">
        <w:rPr>
          <w:color w:val="auto"/>
        </w:rPr>
        <w:t>XX</w:t>
      </w:r>
      <w:r w:rsidRPr="00765D60">
        <w:rPr>
          <w:color w:val="auto"/>
        </w:rPr>
        <w:t xml:space="preserve"> den tilstrækkeligt støtte i hjemmet, idet far står alene med 2 børn med særlige behov.</w:t>
      </w:r>
    </w:p>
    <w:p w14:paraId="1CFDBC33" w14:textId="3E5B70DC" w:rsidR="00D20A4B" w:rsidRPr="00765D60" w:rsidRDefault="000124D7" w:rsidP="00F7165A">
      <w:pPr>
        <w:pBdr>
          <w:top w:val="single" w:sz="4" w:space="11" w:color="000000"/>
          <w:left w:val="single" w:sz="4" w:space="6" w:color="000000"/>
        </w:pBdr>
        <w:ind w:left="108" w:right="31"/>
        <w:rPr>
          <w:color w:val="auto"/>
        </w:rPr>
      </w:pPr>
      <w:r w:rsidRPr="00765D60">
        <w:rPr>
          <w:color w:val="auto"/>
        </w:rPr>
        <w:t xml:space="preserve">Der er derfor en bekymring for, at </w:t>
      </w:r>
      <w:r w:rsidR="00BE17BB">
        <w:rPr>
          <w:color w:val="auto"/>
        </w:rPr>
        <w:t>XX</w:t>
      </w:r>
      <w:r w:rsidRPr="00765D60">
        <w:rPr>
          <w:color w:val="auto"/>
        </w:rPr>
        <w:t xml:space="preserve"> på sigt kan udvikle sig i fortsat negativ retning, med risiko for at blive til fare for sig selv og sine omgivelser. </w:t>
      </w:r>
      <w:r w:rsidR="00BE17BB">
        <w:rPr>
          <w:color w:val="auto"/>
        </w:rPr>
        <w:t>XX</w:t>
      </w:r>
      <w:r w:rsidRPr="00765D60">
        <w:rPr>
          <w:color w:val="auto"/>
        </w:rPr>
        <w:t xml:space="preserve"> ses med flere problemer end ressourcer, men der ses også et udviklingspotentiale, såfremt han får den rette støtte i</w:t>
      </w:r>
    </w:p>
    <w:p w14:paraId="54BE86EB" w14:textId="48BF2AF8" w:rsidR="00D20A4B" w:rsidRDefault="000124D7" w:rsidP="00F7165A">
      <w:pPr>
        <w:pBdr>
          <w:top w:val="single" w:sz="4" w:space="11" w:color="000000"/>
          <w:left w:val="single" w:sz="4" w:space="6" w:color="000000"/>
        </w:pBdr>
        <w:spacing w:after="232"/>
        <w:ind w:left="108" w:right="31"/>
      </w:pPr>
      <w:r w:rsidRPr="00765D60">
        <w:rPr>
          <w:color w:val="auto"/>
        </w:rPr>
        <w:lastRenderedPageBreak/>
        <w:t>behandlingsmæssige rammer. Det er i den forbindelse vurderet</w:t>
      </w:r>
      <w:r w:rsidR="005C651A" w:rsidRPr="00765D60">
        <w:rPr>
          <w:color w:val="auto"/>
        </w:rPr>
        <w:t xml:space="preserve"> af visitationsudvalget</w:t>
      </w:r>
      <w:r w:rsidRPr="00765D60">
        <w:rPr>
          <w:color w:val="auto"/>
        </w:rPr>
        <w:t xml:space="preserve">, at der er behov for at placere </w:t>
      </w:r>
      <w:r w:rsidR="00BE17BB">
        <w:rPr>
          <w:color w:val="auto"/>
        </w:rPr>
        <w:t>XX</w:t>
      </w:r>
      <w:r w:rsidRPr="00765D60">
        <w:rPr>
          <w:color w:val="auto"/>
        </w:rPr>
        <w:t xml:space="preserve"> uden for hjemmet, ligesom </w:t>
      </w:r>
      <w:r w:rsidR="00BE17BB">
        <w:rPr>
          <w:color w:val="auto"/>
        </w:rPr>
        <w:t>XX</w:t>
      </w:r>
      <w:r w:rsidRPr="00765D60">
        <w:rPr>
          <w:color w:val="auto"/>
        </w:rPr>
        <w:t xml:space="preserve"> har brug for et </w:t>
      </w:r>
      <w:proofErr w:type="spellStart"/>
      <w:r w:rsidRPr="00765D60">
        <w:rPr>
          <w:color w:val="auto"/>
        </w:rPr>
        <w:t>skoledagbehandlingstilbud</w:t>
      </w:r>
      <w:proofErr w:type="spellEnd"/>
      <w:r w:rsidRPr="00765D60">
        <w:rPr>
          <w:color w:val="auto"/>
        </w:rPr>
        <w:t>, hvi</w:t>
      </w:r>
      <w:r w:rsidR="00A7484D">
        <w:rPr>
          <w:color w:val="auto"/>
        </w:rPr>
        <w:t>lket han er visiteret til.</w:t>
      </w:r>
    </w:p>
    <w:p w14:paraId="2C4AC548" w14:textId="01EFD095" w:rsidR="00D20A4B" w:rsidRPr="00765D60" w:rsidRDefault="00BE17BB">
      <w:pPr>
        <w:ind w:left="108" w:right="31"/>
        <w:rPr>
          <w:color w:val="auto"/>
        </w:rPr>
      </w:pPr>
      <w:r>
        <w:t>XX</w:t>
      </w:r>
      <w:r w:rsidR="000124D7">
        <w:t xml:space="preserve"> </w:t>
      </w:r>
      <w:r w:rsidR="000124D7" w:rsidRPr="00765D60">
        <w:rPr>
          <w:color w:val="auto"/>
        </w:rPr>
        <w:t xml:space="preserve">ses </w:t>
      </w:r>
      <w:r w:rsidR="005C651A" w:rsidRPr="00765D60">
        <w:rPr>
          <w:color w:val="auto"/>
        </w:rPr>
        <w:t xml:space="preserve">af skole, plejeforældre og sagsbehandler </w:t>
      </w:r>
      <w:r w:rsidR="000124D7" w:rsidRPr="00765D60">
        <w:rPr>
          <w:color w:val="auto"/>
        </w:rPr>
        <w:t xml:space="preserve">at have problemer ift. personlig hygiejne når det vedrører </w:t>
      </w:r>
      <w:proofErr w:type="spellStart"/>
      <w:r w:rsidR="000124D7" w:rsidRPr="00765D60">
        <w:rPr>
          <w:color w:val="auto"/>
        </w:rPr>
        <w:t>afførring</w:t>
      </w:r>
      <w:proofErr w:type="spellEnd"/>
      <w:r w:rsidR="000124D7" w:rsidRPr="00765D60">
        <w:rPr>
          <w:color w:val="auto"/>
        </w:rPr>
        <w:t xml:space="preserve"> i bukserne.</w:t>
      </w:r>
    </w:p>
    <w:p w14:paraId="4B7F21D0" w14:textId="3F17404D" w:rsidR="00D20A4B" w:rsidRPr="00765D60" w:rsidRDefault="00BE17BB">
      <w:pPr>
        <w:ind w:left="108" w:right="31"/>
        <w:rPr>
          <w:color w:val="auto"/>
        </w:rPr>
      </w:pPr>
      <w:r>
        <w:rPr>
          <w:color w:val="auto"/>
        </w:rPr>
        <w:t>XX</w:t>
      </w:r>
      <w:r w:rsidR="000124D7" w:rsidRPr="00765D60">
        <w:rPr>
          <w:color w:val="auto"/>
        </w:rPr>
        <w:t xml:space="preserve"> skjuler det for </w:t>
      </w:r>
      <w:r w:rsidR="005C651A" w:rsidRPr="00765D60">
        <w:rPr>
          <w:color w:val="auto"/>
        </w:rPr>
        <w:t>plejeforældre</w:t>
      </w:r>
      <w:r w:rsidR="000124D7" w:rsidRPr="00765D60">
        <w:rPr>
          <w:color w:val="auto"/>
        </w:rPr>
        <w:t xml:space="preserve">, og gemmer sine brugte underbukser i sin kommodeskuffe. </w:t>
      </w:r>
      <w:r w:rsidR="005C651A" w:rsidRPr="00765D60">
        <w:rPr>
          <w:color w:val="auto"/>
        </w:rPr>
        <w:t>Plejeforældre</w:t>
      </w:r>
      <w:r w:rsidR="000124D7" w:rsidRPr="00765D60">
        <w:rPr>
          <w:color w:val="auto"/>
        </w:rPr>
        <w:t xml:space="preserve"> fornemmer at </w:t>
      </w:r>
      <w:r>
        <w:rPr>
          <w:color w:val="auto"/>
        </w:rPr>
        <w:t>XX</w:t>
      </w:r>
      <w:r w:rsidR="000124D7" w:rsidRPr="00765D60">
        <w:rPr>
          <w:color w:val="auto"/>
        </w:rPr>
        <w:t xml:space="preserve"> ikke får tørret sig ordentligt efter toiletbesøg, ligesom han</w:t>
      </w:r>
      <w:r w:rsidR="005C651A" w:rsidRPr="00765D60">
        <w:rPr>
          <w:color w:val="auto"/>
        </w:rPr>
        <w:t xml:space="preserve"> </w:t>
      </w:r>
      <w:r w:rsidR="000124D7" w:rsidRPr="00765D60">
        <w:rPr>
          <w:color w:val="auto"/>
        </w:rPr>
        <w:t xml:space="preserve">ved </w:t>
      </w:r>
      <w:proofErr w:type="spellStart"/>
      <w:r w:rsidR="000124D7" w:rsidRPr="00765D60">
        <w:rPr>
          <w:color w:val="auto"/>
        </w:rPr>
        <w:t>nyopstartet</w:t>
      </w:r>
      <w:proofErr w:type="spellEnd"/>
      <w:r w:rsidR="000124D7" w:rsidRPr="00765D60">
        <w:rPr>
          <w:color w:val="auto"/>
        </w:rPr>
        <w:t xml:space="preserve"> </w:t>
      </w:r>
      <w:proofErr w:type="spellStart"/>
      <w:r w:rsidR="000124D7" w:rsidRPr="00765D60">
        <w:rPr>
          <w:color w:val="auto"/>
        </w:rPr>
        <w:t>Movicolbehandling</w:t>
      </w:r>
      <w:proofErr w:type="spellEnd"/>
      <w:r w:rsidR="000124D7" w:rsidRPr="00765D60">
        <w:rPr>
          <w:color w:val="auto"/>
        </w:rPr>
        <w:t>, kan have fået lind afføring, hvilket også kan være årsag til</w:t>
      </w:r>
    </w:p>
    <w:p w14:paraId="67410D6A" w14:textId="07773A81" w:rsidR="00D20A4B" w:rsidRPr="00765D60" w:rsidRDefault="000124D7">
      <w:pPr>
        <w:spacing w:after="232"/>
        <w:ind w:left="108" w:right="31"/>
        <w:rPr>
          <w:color w:val="auto"/>
        </w:rPr>
      </w:pPr>
      <w:r w:rsidRPr="00765D60">
        <w:rPr>
          <w:color w:val="auto"/>
        </w:rPr>
        <w:t>uheld i bukserne. P</w:t>
      </w:r>
      <w:r w:rsidR="005C651A" w:rsidRPr="00765D60">
        <w:rPr>
          <w:color w:val="auto"/>
        </w:rPr>
        <w:t xml:space="preserve">lejeforældre </w:t>
      </w:r>
      <w:r w:rsidRPr="00765D60">
        <w:rPr>
          <w:color w:val="auto"/>
        </w:rPr>
        <w:t xml:space="preserve">er i tvivl om, hvorvidt </w:t>
      </w:r>
      <w:r w:rsidR="00BE17BB">
        <w:rPr>
          <w:color w:val="auto"/>
        </w:rPr>
        <w:t>XX</w:t>
      </w:r>
      <w:r w:rsidRPr="00765D60">
        <w:rPr>
          <w:color w:val="auto"/>
        </w:rPr>
        <w:t xml:space="preserve"> ikke kan mærke såfremt der ufrivilligt kommer </w:t>
      </w:r>
      <w:proofErr w:type="spellStart"/>
      <w:r w:rsidRPr="00765D60">
        <w:rPr>
          <w:color w:val="auto"/>
        </w:rPr>
        <w:t>afførring</w:t>
      </w:r>
      <w:proofErr w:type="spellEnd"/>
      <w:r w:rsidRPr="00765D60">
        <w:rPr>
          <w:color w:val="auto"/>
        </w:rPr>
        <w:t>.</w:t>
      </w:r>
    </w:p>
    <w:p w14:paraId="45AC8814" w14:textId="5D2226E2" w:rsidR="00D20A4B" w:rsidRDefault="00BE17BB">
      <w:pPr>
        <w:ind w:left="108" w:right="31"/>
      </w:pPr>
      <w:r>
        <w:rPr>
          <w:color w:val="auto"/>
        </w:rPr>
        <w:t>XX</w:t>
      </w:r>
      <w:r w:rsidR="000124D7" w:rsidRPr="00765D60">
        <w:rPr>
          <w:color w:val="auto"/>
        </w:rPr>
        <w:t xml:space="preserve"> ses </w:t>
      </w:r>
      <w:r w:rsidR="005C651A" w:rsidRPr="00765D60">
        <w:rPr>
          <w:color w:val="auto"/>
        </w:rPr>
        <w:t xml:space="preserve">af sagsbehandler </w:t>
      </w:r>
      <w:r w:rsidR="000124D7" w:rsidRPr="00765D60">
        <w:rPr>
          <w:color w:val="auto"/>
        </w:rPr>
        <w:t xml:space="preserve">under </w:t>
      </w:r>
      <w:r w:rsidR="000124D7">
        <w:t>anbringelsen at være i en rigtig god udvikling men har fortsat stort behov for stimuli, således at han på sigt ses mere alderssvarende rent kognitivt, fysisk og socialt.</w:t>
      </w:r>
    </w:p>
    <w:p w14:paraId="06ED48AD" w14:textId="1BACAF27" w:rsidR="00D20A4B" w:rsidRDefault="000124D7">
      <w:pPr>
        <w:ind w:left="108" w:right="31"/>
      </w:pPr>
      <w:r>
        <w:t>P</w:t>
      </w:r>
      <w:r w:rsidR="005C651A">
        <w:t xml:space="preserve">lejeforældre </w:t>
      </w:r>
      <w:r>
        <w:t xml:space="preserve">tilbyder 1:1 kontakt, hvor de regulerer hans impulsivitet og manglende forståelse for socialt samspil. De tilbyder ligeledes en struktureret og forudsigelig hverdag, som </w:t>
      </w:r>
      <w:r w:rsidR="00BE17BB">
        <w:t>XX</w:t>
      </w:r>
      <w:r>
        <w:t xml:space="preserve"> profiterer af.</w:t>
      </w:r>
    </w:p>
    <w:p w14:paraId="5809CD6B" w14:textId="77777777" w:rsidR="00D20A4B" w:rsidRDefault="000124D7">
      <w:pPr>
        <w:spacing w:after="232"/>
        <w:ind w:left="108" w:right="31"/>
      </w:pPr>
      <w:r>
        <w:t>Eksempelvis spiller de spil efter morgenmaden, cykler ture, går i Hundeskoven, guider ham ift. praktiske gøremål, og taler med ham om følelser ligesom de forsøger sig med fysisk kontakt såsom kram.</w:t>
      </w:r>
    </w:p>
    <w:p w14:paraId="0B1A6109" w14:textId="35E06D5A" w:rsidR="00D20A4B" w:rsidRDefault="00BE17BB" w:rsidP="008C5A6C">
      <w:pPr>
        <w:spacing w:after="480"/>
        <w:ind w:left="108" w:right="31"/>
      </w:pPr>
      <w:r>
        <w:t>XX</w:t>
      </w:r>
      <w:r w:rsidR="000124D7">
        <w:t xml:space="preserve"> skal rent fagligt fortsætte sin nuværende udvikling inden for faglig læring. Han kan nu skrive sit navn, og er så småt begyndt at regne små regnestykker. </w:t>
      </w:r>
      <w:r>
        <w:t>XX</w:t>
      </w:r>
      <w:r w:rsidR="000124D7">
        <w:t xml:space="preserve"> har brug for fortsat at indlære, således at han kan opnå et alderssvarende niveau på sigt.</w:t>
      </w:r>
    </w:p>
    <w:p w14:paraId="0E093D9C" w14:textId="77777777" w:rsidR="00D20A4B" w:rsidRDefault="000124D7" w:rsidP="008C5A6C">
      <w:pPr>
        <w:pStyle w:val="Overskrift1"/>
        <w:ind w:left="-15" w:firstLine="0"/>
      </w:pPr>
      <w:r>
        <w:t>Overordnede formål med indsatsen jf. serviceloven § 140, stk. 3</w:t>
      </w:r>
    </w:p>
    <w:p w14:paraId="138D4B03" w14:textId="07D04023" w:rsidR="009E0561" w:rsidRDefault="000124D7" w:rsidP="008C5A6C">
      <w:pPr>
        <w:spacing w:after="480"/>
        <w:ind w:left="108" w:right="31"/>
      </w:pPr>
      <w:r>
        <w:t xml:space="preserve">Formålet med anbringelsen er, </w:t>
      </w:r>
      <w:r w:rsidR="009E0561">
        <w:t xml:space="preserve">at </w:t>
      </w:r>
      <w:proofErr w:type="spellStart"/>
      <w:r w:rsidR="00BE17BB">
        <w:t>XX</w:t>
      </w:r>
      <w:r w:rsidR="009E0561">
        <w:t>s</w:t>
      </w:r>
      <w:proofErr w:type="spellEnd"/>
      <w:r w:rsidR="009E0561">
        <w:t xml:space="preserve"> impulsivitet mindskes, således at han udvikler sin evne til at fastholde en given aktivitet. Ligeledes at </w:t>
      </w:r>
      <w:proofErr w:type="spellStart"/>
      <w:r w:rsidR="00BE17BB">
        <w:t>XX</w:t>
      </w:r>
      <w:r w:rsidR="009E0561">
        <w:t>s</w:t>
      </w:r>
      <w:proofErr w:type="spellEnd"/>
      <w:r w:rsidR="009E0561">
        <w:t xml:space="preserve"> emotionelle, mentale og kognitive og fysiske</w:t>
      </w:r>
      <w:r w:rsidR="008C5A6C">
        <w:t xml:space="preserve"> ressourcer styrkes yderligere.</w:t>
      </w:r>
    </w:p>
    <w:p w14:paraId="2E83748D" w14:textId="77777777" w:rsidR="00D20A4B" w:rsidRDefault="000124D7">
      <w:pPr>
        <w:pStyle w:val="Overskrift1"/>
        <w:ind w:left="-5"/>
      </w:pPr>
      <w:r>
        <w:t>Indsatser og forventet varighed jf. serviceloven § 140, stk. 1 og 4</w:t>
      </w:r>
    </w:p>
    <w:tbl>
      <w:tblPr>
        <w:tblStyle w:val="TableGrid"/>
        <w:tblW w:w="9061" w:type="dxa"/>
        <w:tblInd w:w="6" w:type="dxa"/>
        <w:tblCellMar>
          <w:top w:w="48" w:type="dxa"/>
          <w:left w:w="107" w:type="dxa"/>
          <w:right w:w="66" w:type="dxa"/>
        </w:tblCellMar>
        <w:tblLook w:val="04A0" w:firstRow="1" w:lastRow="0" w:firstColumn="1" w:lastColumn="0" w:noHBand="0" w:noVBand="1"/>
        <w:tblCaption w:val="Skrivefelter"/>
        <w:tblDescription w:val="Skrivefelter"/>
      </w:tblPr>
      <w:tblGrid>
        <w:gridCol w:w="1993"/>
        <w:gridCol w:w="1366"/>
        <w:gridCol w:w="2529"/>
        <w:gridCol w:w="1433"/>
        <w:gridCol w:w="1740"/>
      </w:tblGrid>
      <w:tr w:rsidR="00D20A4B" w14:paraId="76A8D475" w14:textId="77777777" w:rsidTr="005178E9">
        <w:trPr>
          <w:trHeight w:val="1095"/>
          <w:tblHeader/>
        </w:trPr>
        <w:tc>
          <w:tcPr>
            <w:tcW w:w="2120" w:type="dxa"/>
            <w:tcBorders>
              <w:top w:val="single" w:sz="4" w:space="0" w:color="000000"/>
              <w:left w:val="single" w:sz="4" w:space="0" w:color="000000"/>
              <w:bottom w:val="single" w:sz="4" w:space="0" w:color="000000"/>
              <w:right w:val="single" w:sz="4" w:space="0" w:color="000000"/>
            </w:tcBorders>
            <w:shd w:val="clear" w:color="auto" w:fill="00BCA9"/>
          </w:tcPr>
          <w:p w14:paraId="041B237D"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2"/>
              </w:rPr>
              <w:t xml:space="preserve">Indsats </w:t>
            </w:r>
          </w:p>
        </w:tc>
        <w:tc>
          <w:tcPr>
            <w:tcW w:w="1417" w:type="dxa"/>
            <w:tcBorders>
              <w:top w:val="single" w:sz="4" w:space="0" w:color="000000"/>
              <w:left w:val="single" w:sz="4" w:space="0" w:color="000000"/>
              <w:bottom w:val="single" w:sz="4" w:space="0" w:color="000000"/>
              <w:right w:val="single" w:sz="4" w:space="0" w:color="000000"/>
            </w:tcBorders>
            <w:shd w:val="clear" w:color="auto" w:fill="00BCA9"/>
          </w:tcPr>
          <w:p w14:paraId="202D12DB"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1" w:right="0" w:firstLine="0"/>
            </w:pPr>
            <w:r>
              <w:rPr>
                <w:sz w:val="22"/>
              </w:rPr>
              <w:t>Forventet varighed</w:t>
            </w:r>
          </w:p>
        </w:tc>
        <w:tc>
          <w:tcPr>
            <w:tcW w:w="2693" w:type="dxa"/>
            <w:tcBorders>
              <w:top w:val="single" w:sz="4" w:space="0" w:color="000000"/>
              <w:left w:val="single" w:sz="4" w:space="0" w:color="000000"/>
              <w:bottom w:val="single" w:sz="4" w:space="0" w:color="000000"/>
              <w:right w:val="single" w:sz="4" w:space="0" w:color="000000"/>
            </w:tcBorders>
            <w:shd w:val="clear" w:color="auto" w:fill="00BCA9"/>
          </w:tcPr>
          <w:p w14:paraId="7C3927FB"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1" w:right="0" w:firstLine="0"/>
            </w:pPr>
            <w:r>
              <w:rPr>
                <w:sz w:val="22"/>
              </w:rPr>
              <w:t>Dato for igangsættelse af indsatser fra netværket samt foranstaltninger</w:t>
            </w:r>
          </w:p>
        </w:tc>
        <w:tc>
          <w:tcPr>
            <w:tcW w:w="1478" w:type="dxa"/>
            <w:tcBorders>
              <w:top w:val="single" w:sz="4" w:space="0" w:color="000000"/>
              <w:left w:val="single" w:sz="4" w:space="0" w:color="000000"/>
              <w:bottom w:val="single" w:sz="4" w:space="0" w:color="000000"/>
              <w:right w:val="single" w:sz="4" w:space="0" w:color="000000"/>
            </w:tcBorders>
            <w:shd w:val="clear" w:color="auto" w:fill="00BCA9"/>
          </w:tcPr>
          <w:p w14:paraId="37BFD2E0" w14:textId="17A9793A" w:rsidR="00D20A4B" w:rsidRDefault="008C5A6C">
            <w:pPr>
              <w:pBdr>
                <w:top w:val="none" w:sz="0" w:space="0" w:color="auto"/>
                <w:left w:val="none" w:sz="0" w:space="0" w:color="auto"/>
                <w:bottom w:val="none" w:sz="0" w:space="0" w:color="auto"/>
                <w:right w:val="none" w:sz="0" w:space="0" w:color="auto"/>
              </w:pBdr>
              <w:spacing w:after="0" w:line="240" w:lineRule="auto"/>
              <w:ind w:left="1" w:right="0" w:firstLine="0"/>
            </w:pPr>
            <w:r>
              <w:rPr>
                <w:sz w:val="22"/>
              </w:rPr>
              <w:t>Aktuel dato for</w:t>
            </w:r>
          </w:p>
          <w:p w14:paraId="5509BD9B"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1" w:right="0" w:firstLine="0"/>
            </w:pPr>
            <w:r>
              <w:rPr>
                <w:sz w:val="22"/>
              </w:rPr>
              <w:t>opfølgning</w:t>
            </w:r>
          </w:p>
        </w:tc>
        <w:tc>
          <w:tcPr>
            <w:tcW w:w="1353" w:type="dxa"/>
            <w:tcBorders>
              <w:top w:val="single" w:sz="4" w:space="0" w:color="000000"/>
              <w:left w:val="single" w:sz="4" w:space="0" w:color="000000"/>
              <w:bottom w:val="single" w:sz="4" w:space="0" w:color="000000"/>
              <w:right w:val="single" w:sz="4" w:space="0" w:color="000000"/>
            </w:tcBorders>
            <w:shd w:val="clear" w:color="auto" w:fill="00BCA9"/>
          </w:tcPr>
          <w:p w14:paraId="71BBC22A" w14:textId="77777777" w:rsidR="00D20A4B" w:rsidRDefault="000124D7">
            <w:pPr>
              <w:pBdr>
                <w:top w:val="none" w:sz="0" w:space="0" w:color="auto"/>
                <w:left w:val="none" w:sz="0" w:space="0" w:color="auto"/>
                <w:bottom w:val="none" w:sz="0" w:space="0" w:color="auto"/>
                <w:right w:val="none" w:sz="0" w:space="0" w:color="auto"/>
              </w:pBdr>
              <w:spacing w:after="18" w:line="259" w:lineRule="auto"/>
              <w:ind w:left="1" w:right="0" w:firstLine="0"/>
            </w:pPr>
            <w:r>
              <w:rPr>
                <w:sz w:val="22"/>
              </w:rPr>
              <w:t xml:space="preserve">Kommende </w:t>
            </w:r>
          </w:p>
          <w:p w14:paraId="4B14C3D0"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1" w:right="0" w:firstLine="0"/>
            </w:pPr>
            <w:r>
              <w:rPr>
                <w:sz w:val="22"/>
              </w:rPr>
              <w:t>opfølgningsdato</w:t>
            </w:r>
          </w:p>
        </w:tc>
      </w:tr>
      <w:tr w:rsidR="00D20A4B" w14:paraId="17CDD15F" w14:textId="77777777" w:rsidTr="005178E9">
        <w:trPr>
          <w:trHeight w:val="1161"/>
        </w:trPr>
        <w:tc>
          <w:tcPr>
            <w:tcW w:w="2120" w:type="dxa"/>
            <w:tcBorders>
              <w:top w:val="single" w:sz="4" w:space="0" w:color="000000"/>
              <w:left w:val="single" w:sz="4" w:space="0" w:color="000000"/>
              <w:bottom w:val="single" w:sz="4" w:space="0" w:color="000000"/>
              <w:right w:val="single" w:sz="4" w:space="0" w:color="000000"/>
            </w:tcBorders>
          </w:tcPr>
          <w:p w14:paraId="45EB7ACC" w14:textId="24FB2E62" w:rsidR="00D20A4B" w:rsidRDefault="000124D7">
            <w:pPr>
              <w:pBdr>
                <w:top w:val="none" w:sz="0" w:space="0" w:color="auto"/>
                <w:left w:val="none" w:sz="0" w:space="0" w:color="auto"/>
                <w:bottom w:val="none" w:sz="0" w:space="0" w:color="auto"/>
                <w:right w:val="none" w:sz="0" w:space="0" w:color="auto"/>
              </w:pBdr>
              <w:spacing w:after="0" w:line="240" w:lineRule="auto"/>
              <w:ind w:left="0" w:right="0" w:firstLine="0"/>
            </w:pPr>
            <w:r>
              <w:t>Midl</w:t>
            </w:r>
            <w:r w:rsidR="008C5A6C">
              <w:t>ertidigt ophold (anbringelse)</w:t>
            </w:r>
          </w:p>
          <w:p w14:paraId="75D2CC55" w14:textId="33BBBE69" w:rsidR="00D20A4B" w:rsidRDefault="005365F7">
            <w:pPr>
              <w:pBdr>
                <w:top w:val="none" w:sz="0" w:space="0" w:color="auto"/>
                <w:left w:val="none" w:sz="0" w:space="0" w:color="auto"/>
                <w:bottom w:val="none" w:sz="0" w:space="0" w:color="auto"/>
                <w:right w:val="none" w:sz="0" w:space="0" w:color="auto"/>
              </w:pBdr>
              <w:spacing w:after="0" w:line="259" w:lineRule="auto"/>
              <w:ind w:left="0" w:right="0" w:firstLine="0"/>
            </w:pPr>
            <w:r>
              <w:t>Kommunal plejefamilie</w:t>
            </w:r>
            <w:r w:rsidR="008C5A6C">
              <w:t>,</w:t>
            </w:r>
            <w:r w:rsidR="005C651A">
              <w:t xml:space="preserve"> </w:t>
            </w:r>
            <w:r w:rsidR="000124D7">
              <w:t xml:space="preserve">jf. </w:t>
            </w:r>
          </w:p>
          <w:p w14:paraId="32F5CC1F" w14:textId="7837F97A" w:rsidR="00D20A4B" w:rsidRDefault="000124D7">
            <w:pPr>
              <w:pBdr>
                <w:top w:val="none" w:sz="0" w:space="0" w:color="auto"/>
                <w:left w:val="none" w:sz="0" w:space="0" w:color="auto"/>
                <w:bottom w:val="none" w:sz="0" w:space="0" w:color="auto"/>
                <w:right w:val="none" w:sz="0" w:space="0" w:color="auto"/>
              </w:pBdr>
              <w:spacing w:after="0" w:line="259" w:lineRule="auto"/>
              <w:ind w:left="0" w:right="25" w:firstLine="0"/>
            </w:pPr>
            <w:r>
              <w:t>SEL § 52, stk. 3, nr. 7 (anbringelse</w:t>
            </w:r>
            <w:r w:rsidR="005365F7">
              <w:t xml:space="preserve"> med samtykke</w:t>
            </w:r>
            <w:r>
              <w:t>)</w:t>
            </w:r>
          </w:p>
        </w:tc>
        <w:tc>
          <w:tcPr>
            <w:tcW w:w="1417" w:type="dxa"/>
            <w:tcBorders>
              <w:top w:val="single" w:sz="4" w:space="0" w:color="000000"/>
              <w:left w:val="single" w:sz="4" w:space="0" w:color="000000"/>
              <w:bottom w:val="single" w:sz="4" w:space="0" w:color="000000"/>
              <w:right w:val="single" w:sz="4" w:space="0" w:color="000000"/>
            </w:tcBorders>
          </w:tcPr>
          <w:p w14:paraId="1AA482D4"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1" w:right="0" w:firstLine="0"/>
            </w:pPr>
            <w:r>
              <w:t>1-2 år</w:t>
            </w:r>
          </w:p>
        </w:tc>
        <w:tc>
          <w:tcPr>
            <w:tcW w:w="2693" w:type="dxa"/>
            <w:tcBorders>
              <w:top w:val="single" w:sz="4" w:space="0" w:color="000000"/>
              <w:left w:val="single" w:sz="4" w:space="0" w:color="000000"/>
              <w:bottom w:val="single" w:sz="4" w:space="0" w:color="000000"/>
              <w:right w:val="single" w:sz="4" w:space="0" w:color="000000"/>
            </w:tcBorders>
          </w:tcPr>
          <w:p w14:paraId="343BB005" w14:textId="078C986C" w:rsidR="00D20A4B" w:rsidRDefault="00D20A4B">
            <w:pPr>
              <w:pBdr>
                <w:top w:val="none" w:sz="0" w:space="0" w:color="auto"/>
                <w:left w:val="none" w:sz="0" w:space="0" w:color="auto"/>
                <w:bottom w:val="none" w:sz="0" w:space="0" w:color="auto"/>
                <w:right w:val="none" w:sz="0" w:space="0" w:color="auto"/>
              </w:pBdr>
              <w:spacing w:after="0" w:line="259" w:lineRule="auto"/>
              <w:ind w:left="1" w:right="0" w:firstLine="0"/>
            </w:pPr>
          </w:p>
        </w:tc>
        <w:tc>
          <w:tcPr>
            <w:tcW w:w="1478" w:type="dxa"/>
            <w:tcBorders>
              <w:top w:val="single" w:sz="4" w:space="0" w:color="000000"/>
              <w:left w:val="single" w:sz="4" w:space="0" w:color="000000"/>
              <w:bottom w:val="single" w:sz="4" w:space="0" w:color="000000"/>
              <w:right w:val="single" w:sz="4" w:space="0" w:color="000000"/>
            </w:tcBorders>
          </w:tcPr>
          <w:p w14:paraId="70DC81B6" w14:textId="58B3B3F5" w:rsidR="008C5A6C" w:rsidRDefault="008C5A6C">
            <w:pPr>
              <w:spacing w:after="160" w:line="259" w:lineRule="auto"/>
              <w:ind w:left="0" w:right="0" w:firstLine="0"/>
            </w:pPr>
          </w:p>
        </w:tc>
        <w:tc>
          <w:tcPr>
            <w:tcW w:w="1353" w:type="dxa"/>
            <w:tcBorders>
              <w:top w:val="single" w:sz="4" w:space="0" w:color="000000"/>
              <w:left w:val="single" w:sz="4" w:space="0" w:color="000000"/>
              <w:bottom w:val="single" w:sz="4" w:space="0" w:color="000000"/>
              <w:right w:val="single" w:sz="4" w:space="0" w:color="000000"/>
            </w:tcBorders>
          </w:tcPr>
          <w:p w14:paraId="56691169" w14:textId="4847211F" w:rsidR="00D20A4B" w:rsidRDefault="00D20A4B">
            <w:pPr>
              <w:pBdr>
                <w:top w:val="none" w:sz="0" w:space="0" w:color="auto"/>
                <w:left w:val="none" w:sz="0" w:space="0" w:color="auto"/>
                <w:bottom w:val="none" w:sz="0" w:space="0" w:color="auto"/>
                <w:right w:val="none" w:sz="0" w:space="0" w:color="auto"/>
              </w:pBdr>
              <w:spacing w:after="0" w:line="259" w:lineRule="auto"/>
              <w:ind w:left="1" w:right="0" w:firstLine="0"/>
            </w:pPr>
          </w:p>
        </w:tc>
      </w:tr>
    </w:tbl>
    <w:p w14:paraId="5204B656" w14:textId="54CF4140" w:rsidR="00D20A4B" w:rsidRDefault="000124D7" w:rsidP="008C5A6C">
      <w:pPr>
        <w:pStyle w:val="Overskrift1"/>
        <w:spacing w:after="120" w:line="259" w:lineRule="auto"/>
        <w:ind w:left="0" w:firstLine="0"/>
      </w:pPr>
      <w:r>
        <w:rPr>
          <w:sz w:val="36"/>
        </w:rPr>
        <w:t>Konkrete mål</w:t>
      </w:r>
    </w:p>
    <w:tbl>
      <w:tblPr>
        <w:tblStyle w:val="TableGrid"/>
        <w:tblW w:w="9637" w:type="dxa"/>
        <w:tblInd w:w="1" w:type="dxa"/>
        <w:tblCellMar>
          <w:top w:w="47" w:type="dxa"/>
          <w:left w:w="107" w:type="dxa"/>
          <w:right w:w="81" w:type="dxa"/>
        </w:tblCellMar>
        <w:tblLook w:val="04A0" w:firstRow="1" w:lastRow="0" w:firstColumn="1" w:lastColumn="0" w:noHBand="0" w:noVBand="1"/>
        <w:tblCaption w:val="Skrivefelt"/>
        <w:tblDescription w:val="Skrivefelt"/>
      </w:tblPr>
      <w:tblGrid>
        <w:gridCol w:w="9637"/>
      </w:tblGrid>
      <w:tr w:rsidR="00D20A4B" w14:paraId="72BEA150" w14:textId="77777777" w:rsidTr="009F1B92">
        <w:trPr>
          <w:trHeight w:val="283"/>
          <w:tblHeader/>
        </w:trPr>
        <w:tc>
          <w:tcPr>
            <w:tcW w:w="9637" w:type="dxa"/>
            <w:tcBorders>
              <w:top w:val="single" w:sz="4" w:space="0" w:color="000000"/>
              <w:left w:val="single" w:sz="4" w:space="0" w:color="000000"/>
              <w:bottom w:val="single" w:sz="4" w:space="0" w:color="000000"/>
              <w:right w:val="single" w:sz="4" w:space="0" w:color="000000"/>
            </w:tcBorders>
            <w:shd w:val="clear" w:color="auto" w:fill="00BCA9"/>
          </w:tcPr>
          <w:p w14:paraId="19D3F083" w14:textId="17FC0EA5" w:rsidR="00D20A4B" w:rsidRDefault="009F1B92" w:rsidP="009F1B92">
            <w:pPr>
              <w:pBdr>
                <w:top w:val="none" w:sz="0" w:space="0" w:color="auto"/>
                <w:left w:val="none" w:sz="0" w:space="0" w:color="auto"/>
                <w:bottom w:val="none" w:sz="0" w:space="0" w:color="auto"/>
                <w:right w:val="none" w:sz="0" w:space="0" w:color="auto"/>
              </w:pBdr>
              <w:spacing w:after="0" w:line="259" w:lineRule="auto"/>
              <w:ind w:left="0" w:right="0" w:firstLine="0"/>
            </w:pPr>
            <w:r>
              <w:t>Konkrete mål for barnet eller den</w:t>
            </w:r>
            <w:r w:rsidR="008C5A6C">
              <w:t xml:space="preserve"> unges udvikling og trivsel </w:t>
            </w:r>
            <w:proofErr w:type="spellStart"/>
            <w:r w:rsidR="008C5A6C">
              <w:t>jf.</w:t>
            </w:r>
            <w:r>
              <w:t>serviceloven</w:t>
            </w:r>
            <w:proofErr w:type="spellEnd"/>
            <w:r>
              <w:t xml:space="preserve"> § 140, stk. 3</w:t>
            </w:r>
          </w:p>
        </w:tc>
      </w:tr>
      <w:tr w:rsidR="009F1B92" w14:paraId="21C6EC8E" w14:textId="77777777">
        <w:trPr>
          <w:trHeight w:val="283"/>
        </w:trPr>
        <w:tc>
          <w:tcPr>
            <w:tcW w:w="9637" w:type="dxa"/>
            <w:tcBorders>
              <w:top w:val="single" w:sz="4" w:space="0" w:color="000000"/>
              <w:left w:val="single" w:sz="4" w:space="0" w:color="000000"/>
              <w:bottom w:val="single" w:sz="4" w:space="0" w:color="000000"/>
              <w:right w:val="single" w:sz="4" w:space="0" w:color="000000"/>
            </w:tcBorders>
            <w:shd w:val="clear" w:color="auto" w:fill="00BCA9"/>
          </w:tcPr>
          <w:p w14:paraId="1C9BD855" w14:textId="77C0548F" w:rsidR="009F1B92" w:rsidRDefault="009F1B92">
            <w:pPr>
              <w:pBdr>
                <w:top w:val="none" w:sz="0" w:space="0" w:color="auto"/>
                <w:left w:val="none" w:sz="0" w:space="0" w:color="auto"/>
                <w:bottom w:val="none" w:sz="0" w:space="0" w:color="auto"/>
                <w:right w:val="none" w:sz="0" w:space="0" w:color="auto"/>
              </w:pBdr>
              <w:spacing w:after="0" w:line="259" w:lineRule="auto"/>
              <w:ind w:left="0" w:right="0" w:firstLine="0"/>
              <w:rPr>
                <w:sz w:val="24"/>
              </w:rPr>
            </w:pPr>
            <w:r>
              <w:rPr>
                <w:sz w:val="24"/>
              </w:rPr>
              <w:t>Mål</w:t>
            </w:r>
            <w:r>
              <w:rPr>
                <w:sz w:val="18"/>
              </w:rPr>
              <w:t xml:space="preserve"> </w:t>
            </w:r>
            <w:r>
              <w:rPr>
                <w:sz w:val="24"/>
              </w:rPr>
              <w:t>1</w:t>
            </w:r>
          </w:p>
        </w:tc>
      </w:tr>
      <w:tr w:rsidR="008B6065" w14:paraId="4C06A5BD" w14:textId="77777777" w:rsidTr="008B6065">
        <w:trPr>
          <w:trHeight w:val="283"/>
        </w:trPr>
        <w:tc>
          <w:tcPr>
            <w:tcW w:w="9637" w:type="dxa"/>
            <w:tcBorders>
              <w:top w:val="single" w:sz="4" w:space="0" w:color="000000"/>
              <w:left w:val="single" w:sz="4" w:space="0" w:color="000000"/>
              <w:bottom w:val="single" w:sz="4" w:space="0" w:color="000000"/>
              <w:right w:val="single" w:sz="4" w:space="0" w:color="000000"/>
            </w:tcBorders>
            <w:shd w:val="clear" w:color="auto" w:fill="auto"/>
          </w:tcPr>
          <w:p w14:paraId="711BA144" w14:textId="7ADB81FC" w:rsidR="008B6065" w:rsidRPr="00F7165A" w:rsidRDefault="005178E9" w:rsidP="005178E9">
            <w:pPr>
              <w:pBdr>
                <w:top w:val="none" w:sz="0" w:space="0" w:color="auto"/>
                <w:left w:val="none" w:sz="0" w:space="0" w:color="auto"/>
                <w:bottom w:val="none" w:sz="0" w:space="0" w:color="auto"/>
                <w:right w:val="none" w:sz="0" w:space="0" w:color="auto"/>
              </w:pBdr>
              <w:spacing w:after="0" w:line="259" w:lineRule="auto"/>
              <w:ind w:left="0" w:right="0" w:firstLine="0"/>
            </w:pPr>
            <w:r>
              <w:rPr>
                <w:sz w:val="24"/>
              </w:rPr>
              <w:t>Dato for målsætning</w:t>
            </w:r>
          </w:p>
        </w:tc>
      </w:tr>
      <w:tr w:rsidR="00D20A4B" w14:paraId="3B623221" w14:textId="77777777">
        <w:trPr>
          <w:trHeight w:val="1469"/>
        </w:trPr>
        <w:tc>
          <w:tcPr>
            <w:tcW w:w="9637" w:type="dxa"/>
            <w:tcBorders>
              <w:top w:val="single" w:sz="4" w:space="0" w:color="000000"/>
              <w:left w:val="single" w:sz="4" w:space="0" w:color="000000"/>
              <w:bottom w:val="single" w:sz="4" w:space="0" w:color="000000"/>
              <w:right w:val="single" w:sz="4" w:space="0" w:color="000000"/>
            </w:tcBorders>
          </w:tcPr>
          <w:p w14:paraId="65E879AC"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lastRenderedPageBreak/>
              <w:t>Konkret mål</w:t>
            </w:r>
          </w:p>
          <w:p w14:paraId="2290A882" w14:textId="3C305482" w:rsidR="00D20A4B" w:rsidRDefault="00BE17BB" w:rsidP="008C5A6C">
            <w:pPr>
              <w:pStyle w:val="Listeafsnit"/>
              <w:numPr>
                <w:ilvl w:val="0"/>
                <w:numId w:val="6"/>
              </w:numPr>
              <w:pBdr>
                <w:top w:val="none" w:sz="0" w:space="0" w:color="auto"/>
                <w:left w:val="none" w:sz="0" w:space="0" w:color="auto"/>
                <w:bottom w:val="none" w:sz="0" w:space="0" w:color="auto"/>
                <w:right w:val="none" w:sz="0" w:space="0" w:color="auto"/>
              </w:pBdr>
              <w:spacing w:after="0" w:line="259" w:lineRule="auto"/>
              <w:ind w:right="0"/>
            </w:pPr>
            <w:r>
              <w:t>XX</w:t>
            </w:r>
            <w:r w:rsidR="000124D7">
              <w:t xml:space="preserve"> siger til når han skal på toilettet</w:t>
            </w:r>
            <w:r w:rsidR="008C5A6C">
              <w:t>.</w:t>
            </w:r>
          </w:p>
          <w:p w14:paraId="229D41B8" w14:textId="5D81FCEF" w:rsidR="00D20A4B" w:rsidRDefault="00BE17BB" w:rsidP="008C5A6C">
            <w:pPr>
              <w:pStyle w:val="Listeafsnit"/>
              <w:numPr>
                <w:ilvl w:val="0"/>
                <w:numId w:val="6"/>
              </w:numPr>
              <w:pBdr>
                <w:top w:val="none" w:sz="0" w:space="0" w:color="auto"/>
                <w:left w:val="none" w:sz="0" w:space="0" w:color="auto"/>
                <w:bottom w:val="none" w:sz="0" w:space="0" w:color="auto"/>
                <w:right w:val="none" w:sz="0" w:space="0" w:color="auto"/>
              </w:pBdr>
              <w:spacing w:after="0" w:line="259" w:lineRule="auto"/>
              <w:ind w:right="0"/>
            </w:pPr>
            <w:r>
              <w:t>XX</w:t>
            </w:r>
            <w:r w:rsidR="000124D7">
              <w:t xml:space="preserve"> kommer til p</w:t>
            </w:r>
            <w:r w:rsidR="005365F7">
              <w:t xml:space="preserve">lejeforældre </w:t>
            </w:r>
            <w:r w:rsidR="000124D7">
              <w:t>når han har haft et uheld i bukserne</w:t>
            </w:r>
            <w:r w:rsidR="008C5A6C">
              <w:t>.</w:t>
            </w:r>
          </w:p>
          <w:p w14:paraId="05EEF60E" w14:textId="1D47511E" w:rsidR="00D20A4B" w:rsidRDefault="00BE17BB" w:rsidP="008C5A6C">
            <w:pPr>
              <w:pStyle w:val="Listeafsnit"/>
              <w:numPr>
                <w:ilvl w:val="0"/>
                <w:numId w:val="6"/>
              </w:numPr>
              <w:pBdr>
                <w:top w:val="none" w:sz="0" w:space="0" w:color="auto"/>
                <w:left w:val="none" w:sz="0" w:space="0" w:color="auto"/>
                <w:bottom w:val="none" w:sz="0" w:space="0" w:color="auto"/>
                <w:right w:val="none" w:sz="0" w:space="0" w:color="auto"/>
              </w:pBdr>
              <w:spacing w:after="0" w:line="259" w:lineRule="auto"/>
              <w:ind w:right="0"/>
            </w:pPr>
            <w:r>
              <w:t>XX</w:t>
            </w:r>
            <w:r w:rsidR="000124D7">
              <w:t xml:space="preserve"> tørrer sig selv efter toiletbesøg og får en voksen til at tjekke</w:t>
            </w:r>
            <w:r w:rsidR="008C5A6C">
              <w:t>.</w:t>
            </w:r>
          </w:p>
        </w:tc>
      </w:tr>
      <w:tr w:rsidR="00D20A4B" w14:paraId="522434E4" w14:textId="77777777">
        <w:trPr>
          <w:trHeight w:val="1032"/>
        </w:trPr>
        <w:tc>
          <w:tcPr>
            <w:tcW w:w="9637" w:type="dxa"/>
            <w:tcBorders>
              <w:top w:val="single" w:sz="4" w:space="0" w:color="000000"/>
              <w:left w:val="single" w:sz="4" w:space="0" w:color="000000"/>
              <w:bottom w:val="single" w:sz="4" w:space="0" w:color="000000"/>
              <w:right w:val="single" w:sz="4" w:space="0" w:color="000000"/>
            </w:tcBorders>
          </w:tcPr>
          <w:p w14:paraId="4129FAEC"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Ansvar, konkrete aftaler m.v.</w:t>
            </w:r>
          </w:p>
          <w:p w14:paraId="028C0EE6" w14:textId="1521030B" w:rsidR="00D20A4B" w:rsidRDefault="005365F7">
            <w:pPr>
              <w:pBdr>
                <w:top w:val="none" w:sz="0" w:space="0" w:color="auto"/>
                <w:left w:val="none" w:sz="0" w:space="0" w:color="auto"/>
                <w:bottom w:val="none" w:sz="0" w:space="0" w:color="auto"/>
                <w:right w:val="none" w:sz="0" w:space="0" w:color="auto"/>
              </w:pBdr>
              <w:spacing w:after="0" w:line="259" w:lineRule="auto"/>
              <w:ind w:left="0" w:right="0" w:firstLine="0"/>
            </w:pPr>
            <w:r>
              <w:t>Plejeforældre</w:t>
            </w:r>
            <w:r w:rsidR="000124D7">
              <w:t xml:space="preserve">. </w:t>
            </w:r>
            <w:r w:rsidR="00BE17BB">
              <w:t>XX</w:t>
            </w:r>
            <w:r w:rsidR="000124D7">
              <w:t xml:space="preserve"> skal udredes hos egen læge, ift. om hans ''uheld'' skyldes noget somatisk. </w:t>
            </w:r>
          </w:p>
        </w:tc>
      </w:tr>
      <w:tr w:rsidR="00D20A4B" w14:paraId="2A707835" w14:textId="77777777">
        <w:trPr>
          <w:trHeight w:val="1240"/>
        </w:trPr>
        <w:tc>
          <w:tcPr>
            <w:tcW w:w="9637" w:type="dxa"/>
            <w:tcBorders>
              <w:top w:val="single" w:sz="4" w:space="0" w:color="000000"/>
              <w:left w:val="single" w:sz="4" w:space="0" w:color="000000"/>
              <w:bottom w:val="single" w:sz="4" w:space="0" w:color="000000"/>
              <w:right w:val="single" w:sz="4" w:space="0" w:color="000000"/>
            </w:tcBorders>
          </w:tcPr>
          <w:p w14:paraId="520DF688"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Beskrivelse af målopfyldelse</w:t>
            </w:r>
          </w:p>
          <w:p w14:paraId="7CB798DE" w14:textId="45D58ACC"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t xml:space="preserve">Målet er opfyldt når </w:t>
            </w:r>
            <w:r w:rsidR="00BE17BB">
              <w:t>XX</w:t>
            </w:r>
            <w:r>
              <w:t xml:space="preserve"> har lært at tørre sig selv med hjælp fra de voksne, så hans underbukser er rene efter toiletbesøg.</w:t>
            </w:r>
          </w:p>
        </w:tc>
      </w:tr>
      <w:tr w:rsidR="00D20A4B" w14:paraId="67EEC0AF" w14:textId="77777777">
        <w:trPr>
          <w:trHeight w:val="283"/>
        </w:trPr>
        <w:tc>
          <w:tcPr>
            <w:tcW w:w="9637" w:type="dxa"/>
            <w:tcBorders>
              <w:top w:val="single" w:sz="4" w:space="0" w:color="000000"/>
              <w:left w:val="single" w:sz="4" w:space="0" w:color="000000"/>
              <w:bottom w:val="single" w:sz="4" w:space="0" w:color="000000"/>
              <w:right w:val="single" w:sz="4" w:space="0" w:color="000000"/>
            </w:tcBorders>
            <w:shd w:val="clear" w:color="auto" w:fill="00BCA9"/>
          </w:tcPr>
          <w:p w14:paraId="37C050F6"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Mål</w:t>
            </w:r>
            <w:r>
              <w:rPr>
                <w:sz w:val="18"/>
              </w:rPr>
              <w:t xml:space="preserve"> </w:t>
            </w:r>
            <w:r>
              <w:rPr>
                <w:sz w:val="24"/>
              </w:rPr>
              <w:t>2</w:t>
            </w:r>
          </w:p>
        </w:tc>
      </w:tr>
      <w:tr w:rsidR="008B6065" w14:paraId="7DE2B248" w14:textId="77777777" w:rsidTr="008B6065">
        <w:trPr>
          <w:trHeight w:val="283"/>
        </w:trPr>
        <w:tc>
          <w:tcPr>
            <w:tcW w:w="9637" w:type="dxa"/>
            <w:tcBorders>
              <w:top w:val="single" w:sz="4" w:space="0" w:color="000000"/>
              <w:left w:val="single" w:sz="4" w:space="0" w:color="000000"/>
              <w:bottom w:val="single" w:sz="4" w:space="0" w:color="000000"/>
              <w:right w:val="single" w:sz="4" w:space="0" w:color="000000"/>
            </w:tcBorders>
            <w:shd w:val="clear" w:color="auto" w:fill="auto"/>
          </w:tcPr>
          <w:p w14:paraId="41B95445" w14:textId="0235598D" w:rsidR="008B6065" w:rsidRPr="008C5A6C" w:rsidRDefault="008B6065" w:rsidP="008C5A6C">
            <w:pPr>
              <w:pBdr>
                <w:top w:val="none" w:sz="0" w:space="0" w:color="auto"/>
                <w:left w:val="none" w:sz="0" w:space="0" w:color="auto"/>
                <w:bottom w:val="none" w:sz="0" w:space="0" w:color="auto"/>
                <w:right w:val="none" w:sz="0" w:space="0" w:color="auto"/>
              </w:pBdr>
              <w:spacing w:after="120" w:line="259" w:lineRule="auto"/>
              <w:ind w:left="0" w:right="0" w:firstLine="0"/>
            </w:pPr>
            <w:r>
              <w:rPr>
                <w:sz w:val="24"/>
              </w:rPr>
              <w:t>Dato for målsætning</w:t>
            </w:r>
          </w:p>
        </w:tc>
      </w:tr>
      <w:tr w:rsidR="00D20A4B" w14:paraId="48519432" w14:textId="77777777">
        <w:trPr>
          <w:trHeight w:val="1699"/>
        </w:trPr>
        <w:tc>
          <w:tcPr>
            <w:tcW w:w="9637" w:type="dxa"/>
            <w:tcBorders>
              <w:top w:val="single" w:sz="4" w:space="0" w:color="000000"/>
              <w:left w:val="single" w:sz="4" w:space="0" w:color="000000"/>
              <w:bottom w:val="single" w:sz="4" w:space="0" w:color="000000"/>
              <w:right w:val="single" w:sz="4" w:space="0" w:color="000000"/>
            </w:tcBorders>
          </w:tcPr>
          <w:p w14:paraId="2FFA9036"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Konkret mål</w:t>
            </w:r>
          </w:p>
          <w:p w14:paraId="3A7B3EFC" w14:textId="5F7B1CE5" w:rsidR="00D20A4B" w:rsidRDefault="00BE17BB" w:rsidP="008C5A6C">
            <w:pPr>
              <w:pStyle w:val="Listeafsnit"/>
              <w:numPr>
                <w:ilvl w:val="0"/>
                <w:numId w:val="5"/>
              </w:numPr>
              <w:pBdr>
                <w:top w:val="none" w:sz="0" w:space="0" w:color="auto"/>
                <w:left w:val="none" w:sz="0" w:space="0" w:color="auto"/>
                <w:bottom w:val="none" w:sz="0" w:space="0" w:color="auto"/>
                <w:right w:val="none" w:sz="0" w:space="0" w:color="auto"/>
              </w:pBdr>
              <w:spacing w:after="0" w:line="259" w:lineRule="auto"/>
              <w:ind w:right="0"/>
            </w:pPr>
            <w:r>
              <w:t>XX</w:t>
            </w:r>
            <w:r w:rsidR="000124D7">
              <w:t xml:space="preserve"> tillader fysisk omsorg fra </w:t>
            </w:r>
            <w:r w:rsidR="005365F7">
              <w:t xml:space="preserve">plejeforældre </w:t>
            </w:r>
            <w:r w:rsidR="000124D7">
              <w:t>såsom kram e.l.</w:t>
            </w:r>
          </w:p>
          <w:p w14:paraId="252C1B72" w14:textId="3AF31F10" w:rsidR="00D20A4B" w:rsidRDefault="00BE17BB" w:rsidP="008C5A6C">
            <w:pPr>
              <w:pStyle w:val="Listeafsnit"/>
              <w:numPr>
                <w:ilvl w:val="0"/>
                <w:numId w:val="5"/>
              </w:numPr>
              <w:pBdr>
                <w:top w:val="none" w:sz="0" w:space="0" w:color="auto"/>
                <w:left w:val="none" w:sz="0" w:space="0" w:color="auto"/>
                <w:bottom w:val="none" w:sz="0" w:space="0" w:color="auto"/>
                <w:right w:val="none" w:sz="0" w:space="0" w:color="auto"/>
              </w:pBdr>
              <w:spacing w:after="0" w:line="259" w:lineRule="auto"/>
              <w:ind w:right="0"/>
            </w:pPr>
            <w:r>
              <w:t>XX</w:t>
            </w:r>
            <w:r w:rsidR="000124D7">
              <w:t xml:space="preserve"> og</w:t>
            </w:r>
            <w:r w:rsidR="005365F7">
              <w:t xml:space="preserve"> plejeforælder</w:t>
            </w:r>
            <w:r w:rsidR="000124D7">
              <w:t xml:space="preserve"> spiller spil minimum 3 x ugentligt, hvilket han ses at indgå i</w:t>
            </w:r>
          </w:p>
          <w:p w14:paraId="2825AC59" w14:textId="18466F92" w:rsidR="00D20A4B" w:rsidRDefault="00BE17BB" w:rsidP="008C5A6C">
            <w:pPr>
              <w:pStyle w:val="Listeafsnit"/>
              <w:numPr>
                <w:ilvl w:val="0"/>
                <w:numId w:val="5"/>
              </w:numPr>
              <w:pBdr>
                <w:top w:val="none" w:sz="0" w:space="0" w:color="auto"/>
                <w:left w:val="none" w:sz="0" w:space="0" w:color="auto"/>
                <w:bottom w:val="none" w:sz="0" w:space="0" w:color="auto"/>
                <w:right w:val="none" w:sz="0" w:space="0" w:color="auto"/>
              </w:pBdr>
              <w:spacing w:after="0" w:line="259" w:lineRule="auto"/>
              <w:ind w:right="0"/>
            </w:pPr>
            <w:r>
              <w:t>XX</w:t>
            </w:r>
            <w:r w:rsidR="000124D7">
              <w:t xml:space="preserve"> tørrer sig selv om munden efter spisning, han spiser med bestik og går over med sin tallerken efter endt måltid</w:t>
            </w:r>
          </w:p>
        </w:tc>
      </w:tr>
      <w:tr w:rsidR="00D20A4B" w14:paraId="6727B7A6" w14:textId="77777777">
        <w:trPr>
          <w:trHeight w:val="1262"/>
        </w:trPr>
        <w:tc>
          <w:tcPr>
            <w:tcW w:w="9637" w:type="dxa"/>
            <w:tcBorders>
              <w:top w:val="single" w:sz="4" w:space="0" w:color="000000"/>
              <w:left w:val="single" w:sz="4" w:space="0" w:color="000000"/>
              <w:bottom w:val="single" w:sz="4" w:space="0" w:color="000000"/>
              <w:right w:val="single" w:sz="4" w:space="0" w:color="000000"/>
            </w:tcBorders>
          </w:tcPr>
          <w:p w14:paraId="7CAF0F0A"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Ansvar, konkrete aftaler m.v.</w:t>
            </w:r>
          </w:p>
          <w:p w14:paraId="62E0DA68" w14:textId="7A6F7309"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t>P</w:t>
            </w:r>
            <w:r w:rsidR="005365F7">
              <w:t>lejeforældre</w:t>
            </w:r>
            <w:r>
              <w:t xml:space="preserve"> skal fortsat sætte rammerne for en struktureret og forudsigelig hverdag, hvor </w:t>
            </w:r>
            <w:r w:rsidR="00BE17BB">
              <w:t>XX</w:t>
            </w:r>
            <w:r>
              <w:t xml:space="preserve"> får mulighed for at blive stimuleret både kognitivt, følelsesmæssigt og socialt.</w:t>
            </w:r>
          </w:p>
        </w:tc>
      </w:tr>
      <w:tr w:rsidR="00D20A4B" w14:paraId="51D070F0" w14:textId="77777777">
        <w:trPr>
          <w:trHeight w:val="2160"/>
        </w:trPr>
        <w:tc>
          <w:tcPr>
            <w:tcW w:w="9637" w:type="dxa"/>
            <w:tcBorders>
              <w:top w:val="single" w:sz="4" w:space="0" w:color="000000"/>
              <w:left w:val="single" w:sz="4" w:space="0" w:color="000000"/>
              <w:bottom w:val="single" w:sz="4" w:space="0" w:color="000000"/>
              <w:right w:val="single" w:sz="4" w:space="0" w:color="000000"/>
            </w:tcBorders>
          </w:tcPr>
          <w:p w14:paraId="79BD3C69" w14:textId="77777777" w:rsidR="00D20A4B" w:rsidRDefault="000124D7" w:rsidP="00F07FF8">
            <w:pPr>
              <w:pBdr>
                <w:top w:val="none" w:sz="0" w:space="0" w:color="auto"/>
                <w:left w:val="none" w:sz="0" w:space="0" w:color="auto"/>
                <w:bottom w:val="none" w:sz="0" w:space="0" w:color="auto"/>
                <w:right w:val="none" w:sz="0" w:space="0" w:color="auto"/>
              </w:pBdr>
              <w:spacing w:after="120" w:line="259" w:lineRule="auto"/>
              <w:ind w:left="0" w:right="0" w:firstLine="0"/>
            </w:pPr>
            <w:r>
              <w:rPr>
                <w:sz w:val="24"/>
              </w:rPr>
              <w:t>Beskrivelse af målopfyldelse</w:t>
            </w:r>
          </w:p>
          <w:p w14:paraId="6BC37191" w14:textId="43617CD4" w:rsidR="00D20A4B" w:rsidRDefault="000124D7">
            <w:pPr>
              <w:pBdr>
                <w:top w:val="none" w:sz="0" w:space="0" w:color="auto"/>
                <w:left w:val="none" w:sz="0" w:space="0" w:color="auto"/>
                <w:bottom w:val="none" w:sz="0" w:space="0" w:color="auto"/>
                <w:right w:val="none" w:sz="0" w:space="0" w:color="auto"/>
              </w:pBdr>
              <w:spacing w:after="0" w:line="240" w:lineRule="auto"/>
              <w:ind w:left="0" w:right="0" w:firstLine="0"/>
            </w:pPr>
            <w:r>
              <w:t xml:space="preserve">Målet er nået, når vi inden for de næste 6 mdr. kan se tegn på, at </w:t>
            </w:r>
            <w:proofErr w:type="spellStart"/>
            <w:r w:rsidR="00BE17BB">
              <w:t>XX</w:t>
            </w:r>
            <w:r>
              <w:t>s</w:t>
            </w:r>
            <w:proofErr w:type="spellEnd"/>
            <w:r>
              <w:t xml:space="preserve"> sociale færdigheder har udviklet sig. Eksempelvis at han både i hjemmet og i skolen får nogle sunde, sociale relationer til jævnaldrende. Dette kan være at han taler positivt om kammerater, har kammerater med hjemme og bliver valgt til af kammeraterne og fællesskabet.</w:t>
            </w:r>
          </w:p>
          <w:p w14:paraId="43E8B765" w14:textId="7FD32F5F"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t xml:space="preserve">Målet er nået ift. tillid, når </w:t>
            </w:r>
            <w:r w:rsidR="00BE17BB">
              <w:t>XX</w:t>
            </w:r>
            <w:r>
              <w:t xml:space="preserve"> selv søger nærhed, kontakt, trøst og hjælp hos p</w:t>
            </w:r>
            <w:r w:rsidR="005365F7">
              <w:t>lejeforældre</w:t>
            </w:r>
            <w:r>
              <w:t>, ligesom han ses at tillade deres omsorg og guidning.</w:t>
            </w:r>
          </w:p>
        </w:tc>
      </w:tr>
      <w:tr w:rsidR="00D20A4B" w14:paraId="69056846" w14:textId="77777777">
        <w:trPr>
          <w:trHeight w:val="283"/>
        </w:trPr>
        <w:tc>
          <w:tcPr>
            <w:tcW w:w="9637" w:type="dxa"/>
            <w:tcBorders>
              <w:top w:val="single" w:sz="4" w:space="0" w:color="000000"/>
              <w:left w:val="single" w:sz="4" w:space="0" w:color="000000"/>
              <w:bottom w:val="single" w:sz="4" w:space="0" w:color="000000"/>
              <w:right w:val="single" w:sz="4" w:space="0" w:color="000000"/>
            </w:tcBorders>
            <w:shd w:val="clear" w:color="auto" w:fill="00BCA9"/>
          </w:tcPr>
          <w:p w14:paraId="44897975"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Mål</w:t>
            </w:r>
            <w:r>
              <w:rPr>
                <w:sz w:val="18"/>
              </w:rPr>
              <w:t xml:space="preserve"> </w:t>
            </w:r>
            <w:r>
              <w:rPr>
                <w:sz w:val="24"/>
              </w:rPr>
              <w:t>3</w:t>
            </w:r>
          </w:p>
        </w:tc>
      </w:tr>
      <w:tr w:rsidR="005178E9" w14:paraId="442BC905" w14:textId="77777777">
        <w:trPr>
          <w:trHeight w:val="286"/>
        </w:trPr>
        <w:tc>
          <w:tcPr>
            <w:tcW w:w="9637" w:type="dxa"/>
            <w:tcBorders>
              <w:top w:val="single" w:sz="4" w:space="0" w:color="000000"/>
              <w:left w:val="single" w:sz="4" w:space="0" w:color="000000"/>
              <w:bottom w:val="single" w:sz="4" w:space="0" w:color="000000"/>
              <w:right w:val="single" w:sz="4" w:space="0" w:color="000000"/>
            </w:tcBorders>
          </w:tcPr>
          <w:p w14:paraId="7F56E8BE" w14:textId="521FB797" w:rsidR="005178E9" w:rsidRPr="00F07FF8" w:rsidRDefault="005178E9" w:rsidP="00F07FF8">
            <w:pPr>
              <w:pBdr>
                <w:top w:val="none" w:sz="0" w:space="0" w:color="auto"/>
                <w:left w:val="none" w:sz="0" w:space="0" w:color="auto"/>
                <w:bottom w:val="none" w:sz="0" w:space="0" w:color="auto"/>
                <w:right w:val="none" w:sz="0" w:space="0" w:color="auto"/>
              </w:pBdr>
              <w:spacing w:after="120" w:line="259" w:lineRule="auto"/>
              <w:ind w:left="0" w:right="0" w:firstLine="0"/>
            </w:pPr>
            <w:r>
              <w:rPr>
                <w:sz w:val="24"/>
              </w:rPr>
              <w:t>Dato for målsætning</w:t>
            </w:r>
          </w:p>
        </w:tc>
      </w:tr>
      <w:tr w:rsidR="00D20A4B" w14:paraId="49E68687" w14:textId="77777777">
        <w:trPr>
          <w:trHeight w:val="286"/>
        </w:trPr>
        <w:tc>
          <w:tcPr>
            <w:tcW w:w="9637" w:type="dxa"/>
            <w:tcBorders>
              <w:top w:val="single" w:sz="4" w:space="0" w:color="000000"/>
              <w:left w:val="single" w:sz="4" w:space="0" w:color="000000"/>
              <w:bottom w:val="single" w:sz="4" w:space="0" w:color="000000"/>
              <w:right w:val="single" w:sz="4" w:space="0" w:color="000000"/>
            </w:tcBorders>
          </w:tcPr>
          <w:p w14:paraId="0B02866C"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rPr>
                <w:sz w:val="24"/>
              </w:rPr>
            </w:pPr>
            <w:r>
              <w:rPr>
                <w:sz w:val="24"/>
              </w:rPr>
              <w:t>Konkret mål</w:t>
            </w:r>
          </w:p>
          <w:p w14:paraId="3363CF8F" w14:textId="55839C4B" w:rsidR="00F07FF8" w:rsidRDefault="00BE17BB" w:rsidP="00F07FF8">
            <w:pPr>
              <w:pStyle w:val="Listeafsnit"/>
              <w:numPr>
                <w:ilvl w:val="0"/>
                <w:numId w:val="7"/>
              </w:numPr>
              <w:pBdr>
                <w:top w:val="none" w:sz="0" w:space="0" w:color="auto"/>
                <w:left w:val="none" w:sz="0" w:space="0" w:color="auto"/>
                <w:bottom w:val="none" w:sz="0" w:space="0" w:color="auto"/>
                <w:right w:val="none" w:sz="0" w:space="0" w:color="auto"/>
              </w:pBdr>
              <w:spacing w:after="0" w:line="259" w:lineRule="auto"/>
              <w:ind w:right="0"/>
            </w:pPr>
            <w:r>
              <w:t>XX</w:t>
            </w:r>
            <w:r w:rsidR="00F07FF8">
              <w:t xml:space="preserve"> skal kunne skrive tallene fra 1-20 i den rigtige rækkefølge.</w:t>
            </w:r>
          </w:p>
          <w:p w14:paraId="238F4213" w14:textId="3B81F4B9" w:rsidR="00F07FF8" w:rsidRDefault="00BE17BB" w:rsidP="00F07FF8">
            <w:pPr>
              <w:pStyle w:val="Listeafsnit"/>
              <w:numPr>
                <w:ilvl w:val="0"/>
                <w:numId w:val="7"/>
              </w:numPr>
              <w:pBdr>
                <w:top w:val="none" w:sz="0" w:space="0" w:color="auto"/>
                <w:left w:val="none" w:sz="0" w:space="0" w:color="auto"/>
                <w:bottom w:val="none" w:sz="0" w:space="0" w:color="auto"/>
                <w:right w:val="none" w:sz="0" w:space="0" w:color="auto"/>
              </w:pBdr>
              <w:spacing w:after="240" w:line="240" w:lineRule="auto"/>
              <w:ind w:right="0"/>
            </w:pPr>
            <w:r>
              <w:t>XX</w:t>
            </w:r>
            <w:r w:rsidR="00F07FF8">
              <w:t xml:space="preserve"> kan blive siddende på sin stol i undervisningen og række hånden op én gang og svare på et spørgsmål,</w:t>
            </w:r>
          </w:p>
        </w:tc>
      </w:tr>
      <w:tr w:rsidR="00D20A4B" w14:paraId="577AB9A0" w14:textId="77777777">
        <w:trPr>
          <w:trHeight w:val="1663"/>
        </w:trPr>
        <w:tc>
          <w:tcPr>
            <w:tcW w:w="9637" w:type="dxa"/>
            <w:tcBorders>
              <w:top w:val="single" w:sz="4" w:space="0" w:color="000000"/>
              <w:left w:val="single" w:sz="4" w:space="0" w:color="000000"/>
              <w:bottom w:val="single" w:sz="4" w:space="0" w:color="000000"/>
              <w:right w:val="single" w:sz="4" w:space="0" w:color="000000"/>
            </w:tcBorders>
          </w:tcPr>
          <w:p w14:paraId="353543E7" w14:textId="699FD2B8" w:rsidR="00D20A4B" w:rsidRDefault="00D20A4B">
            <w:pPr>
              <w:pBdr>
                <w:top w:val="none" w:sz="0" w:space="0" w:color="auto"/>
                <w:left w:val="none" w:sz="0" w:space="0" w:color="auto"/>
                <w:bottom w:val="none" w:sz="0" w:space="0" w:color="auto"/>
                <w:right w:val="none" w:sz="0" w:space="0" w:color="auto"/>
              </w:pBdr>
              <w:spacing w:after="0" w:line="259" w:lineRule="auto"/>
              <w:ind w:left="0" w:right="0" w:firstLine="0"/>
            </w:pPr>
          </w:p>
        </w:tc>
      </w:tr>
      <w:tr w:rsidR="00D20A4B" w14:paraId="10D9EB07" w14:textId="77777777">
        <w:trPr>
          <w:trHeight w:val="2182"/>
        </w:trPr>
        <w:tc>
          <w:tcPr>
            <w:tcW w:w="9637" w:type="dxa"/>
            <w:tcBorders>
              <w:top w:val="single" w:sz="4" w:space="0" w:color="000000"/>
              <w:left w:val="single" w:sz="4" w:space="0" w:color="000000"/>
              <w:bottom w:val="single" w:sz="4" w:space="0" w:color="000000"/>
              <w:right w:val="single" w:sz="4" w:space="0" w:color="000000"/>
            </w:tcBorders>
          </w:tcPr>
          <w:p w14:paraId="1A301E9F"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Ansvar, konkrete aftaler m.v.</w:t>
            </w:r>
          </w:p>
          <w:p w14:paraId="43137807" w14:textId="19D64644" w:rsidR="00D20A4B" w:rsidRDefault="000124D7">
            <w:pPr>
              <w:pBdr>
                <w:top w:val="none" w:sz="0" w:space="0" w:color="auto"/>
                <w:left w:val="none" w:sz="0" w:space="0" w:color="auto"/>
                <w:bottom w:val="none" w:sz="0" w:space="0" w:color="auto"/>
                <w:right w:val="none" w:sz="0" w:space="0" w:color="auto"/>
              </w:pBdr>
              <w:spacing w:after="0" w:line="240" w:lineRule="auto"/>
              <w:ind w:left="0" w:right="256" w:firstLine="0"/>
            </w:pPr>
            <w:proofErr w:type="gramStart"/>
            <w:r>
              <w:t>Udover</w:t>
            </w:r>
            <w:proofErr w:type="gramEnd"/>
            <w:r>
              <w:t xml:space="preserve"> p</w:t>
            </w:r>
            <w:r w:rsidR="005365F7">
              <w:t>lejeforældrenes</w:t>
            </w:r>
            <w:r>
              <w:t xml:space="preserve"> ansvar i at stimulere </w:t>
            </w:r>
            <w:r w:rsidR="00BE17BB">
              <w:t>XX</w:t>
            </w:r>
            <w:r>
              <w:t xml:space="preserve"> igennem spil o.l., har skolen et ansvar for at introducere </w:t>
            </w:r>
            <w:r w:rsidR="00BE17BB">
              <w:t>XX</w:t>
            </w:r>
            <w:r>
              <w:t xml:space="preserve"> til en højere grad af undervisning, hvilket er planen efter juleferien.</w:t>
            </w:r>
          </w:p>
          <w:p w14:paraId="5CF07C35" w14:textId="0E8ED038"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t>Det forventes at p</w:t>
            </w:r>
            <w:r w:rsidR="005365F7">
              <w:t>lejeforældre</w:t>
            </w:r>
            <w:r>
              <w:t xml:space="preserve"> fortsat læser højt for </w:t>
            </w:r>
            <w:r w:rsidR="00BE17BB">
              <w:t>XX</w:t>
            </w:r>
            <w:r>
              <w:t xml:space="preserve"> min. 20 min. dagligt. for at træne hans læseforståelse, samt at aktiviteterne indebærer læring. Der skal fortsat være et tæt samarbejde </w:t>
            </w:r>
            <w:proofErr w:type="spellStart"/>
            <w:r>
              <w:t>iml</w:t>
            </w:r>
            <w:proofErr w:type="spellEnd"/>
            <w:r>
              <w:t xml:space="preserve">. </w:t>
            </w:r>
            <w:r w:rsidR="00650FA4">
              <w:t>plejeforældre</w:t>
            </w:r>
            <w:r>
              <w:t xml:space="preserve"> og skole.</w:t>
            </w:r>
          </w:p>
        </w:tc>
      </w:tr>
      <w:tr w:rsidR="00D20A4B" w14:paraId="308C8502" w14:textId="77777777">
        <w:trPr>
          <w:trHeight w:val="1239"/>
        </w:trPr>
        <w:tc>
          <w:tcPr>
            <w:tcW w:w="9637" w:type="dxa"/>
            <w:tcBorders>
              <w:top w:val="single" w:sz="4" w:space="0" w:color="000000"/>
              <w:left w:val="single" w:sz="4" w:space="0" w:color="000000"/>
              <w:bottom w:val="single" w:sz="4" w:space="0" w:color="000000"/>
              <w:right w:val="single" w:sz="4" w:space="0" w:color="000000"/>
            </w:tcBorders>
          </w:tcPr>
          <w:p w14:paraId="131A22FE"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Beskrivelse af målopfyldelse</w:t>
            </w:r>
          </w:p>
          <w:p w14:paraId="6CBD2DA2" w14:textId="2429EFD9"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t xml:space="preserve">Når </w:t>
            </w:r>
            <w:r w:rsidR="00BE17BB">
              <w:t>XX</w:t>
            </w:r>
            <w:r>
              <w:t xml:space="preserve"> opnår et alderssvarende niveau, ses målet nået. Målet er langsigtet, og forventes ikke nået inden for de næste 6 mdr.</w:t>
            </w:r>
          </w:p>
        </w:tc>
      </w:tr>
    </w:tbl>
    <w:p w14:paraId="19D75999" w14:textId="77777777" w:rsidR="00D20A4B" w:rsidRDefault="000124D7" w:rsidP="00237950">
      <w:pPr>
        <w:pStyle w:val="Overskrift1"/>
        <w:spacing w:before="480" w:after="480"/>
      </w:pPr>
      <w:r>
        <w:t>Overgang til voksenlivet – særligt for unge der er fyldt 16 år jf. serviceloven § 140, stk. 3</w:t>
      </w:r>
    </w:p>
    <w:p w14:paraId="7594FB13" w14:textId="489BA422" w:rsidR="00D20A4B" w:rsidRDefault="00A7484D">
      <w:pPr>
        <w:pStyle w:val="Overskrift2"/>
        <w:ind w:left="-5"/>
      </w:pPr>
      <w:r>
        <w:t xml:space="preserve">Partshøring og barnet, </w:t>
      </w:r>
      <w:r w:rsidR="000124D7">
        <w:t xml:space="preserve">den unges </w:t>
      </w:r>
      <w:r>
        <w:t xml:space="preserve">og forældrenes </w:t>
      </w:r>
      <w:r w:rsidR="000124D7">
        <w:t xml:space="preserve">kommentarer til handleplanen </w:t>
      </w:r>
    </w:p>
    <w:tbl>
      <w:tblPr>
        <w:tblStyle w:val="TableGrid"/>
        <w:tblW w:w="9625" w:type="dxa"/>
        <w:tblInd w:w="6" w:type="dxa"/>
        <w:tblCellMar>
          <w:top w:w="47" w:type="dxa"/>
          <w:left w:w="107" w:type="dxa"/>
          <w:right w:w="115" w:type="dxa"/>
        </w:tblCellMar>
        <w:tblLook w:val="04A0" w:firstRow="1" w:lastRow="0" w:firstColumn="1" w:lastColumn="0" w:noHBand="0" w:noVBand="1"/>
        <w:tblCaption w:val="Skrivefelt"/>
        <w:tblDescription w:val="Skrivefelt"/>
      </w:tblPr>
      <w:tblGrid>
        <w:gridCol w:w="9625"/>
      </w:tblGrid>
      <w:tr w:rsidR="00D20A4B" w14:paraId="5E118866" w14:textId="77777777" w:rsidTr="009F1B92">
        <w:trPr>
          <w:trHeight w:val="341"/>
          <w:tblHeader/>
        </w:trPr>
        <w:tc>
          <w:tcPr>
            <w:tcW w:w="9625" w:type="dxa"/>
            <w:tcBorders>
              <w:top w:val="single" w:sz="4" w:space="0" w:color="000000"/>
              <w:left w:val="single" w:sz="4" w:space="0" w:color="000000"/>
              <w:bottom w:val="single" w:sz="4" w:space="0" w:color="000000"/>
              <w:right w:val="single" w:sz="4" w:space="0" w:color="000000"/>
            </w:tcBorders>
            <w:shd w:val="clear" w:color="auto" w:fill="00BCA9"/>
          </w:tcPr>
          <w:p w14:paraId="6F710674"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Barnet eller den unges kommentarer til handleplanen</w:t>
            </w:r>
          </w:p>
        </w:tc>
      </w:tr>
      <w:tr w:rsidR="00D20A4B" w14:paraId="3971B1A2" w14:textId="77777777">
        <w:trPr>
          <w:trHeight w:val="942"/>
        </w:trPr>
        <w:tc>
          <w:tcPr>
            <w:tcW w:w="9625" w:type="dxa"/>
            <w:tcBorders>
              <w:top w:val="single" w:sz="4" w:space="0" w:color="000000"/>
              <w:left w:val="single" w:sz="4" w:space="0" w:color="000000"/>
              <w:bottom w:val="single" w:sz="4" w:space="0" w:color="000000"/>
              <w:right w:val="single" w:sz="4" w:space="0" w:color="000000"/>
            </w:tcBorders>
          </w:tcPr>
          <w:p w14:paraId="69B2E16D" w14:textId="5D1E7CE5" w:rsidR="009E0561" w:rsidRDefault="00BE17BB" w:rsidP="00F07FF8">
            <w:pPr>
              <w:pBdr>
                <w:top w:val="none" w:sz="0" w:space="0" w:color="auto"/>
                <w:left w:val="none" w:sz="0" w:space="0" w:color="auto"/>
                <w:bottom w:val="none" w:sz="0" w:space="0" w:color="auto"/>
                <w:right w:val="none" w:sz="0" w:space="0" w:color="auto"/>
              </w:pBdr>
              <w:spacing w:after="120" w:line="259" w:lineRule="auto"/>
              <w:ind w:left="0" w:right="0" w:firstLine="0"/>
            </w:pPr>
            <w:r>
              <w:rPr>
                <w:color w:val="auto"/>
              </w:rPr>
              <w:t>XX</w:t>
            </w:r>
            <w:r w:rsidR="000124D7" w:rsidRPr="00765D60">
              <w:rPr>
                <w:color w:val="auto"/>
              </w:rPr>
              <w:t xml:space="preserve"> vurderes</w:t>
            </w:r>
            <w:r w:rsidR="005C651A" w:rsidRPr="00765D60">
              <w:rPr>
                <w:color w:val="auto"/>
              </w:rPr>
              <w:t xml:space="preserve"> af sagsbehandler</w:t>
            </w:r>
            <w:r w:rsidR="000124D7" w:rsidRPr="00765D60">
              <w:rPr>
                <w:color w:val="auto"/>
              </w:rPr>
              <w:t xml:space="preserve"> ikke </w:t>
            </w:r>
            <w:r w:rsidR="000124D7">
              <w:t xml:space="preserve">at være i stand til at forstå formålet med handleplanen og indsigt i egne problematikker, hvorfor denne er udarbejdet i samarbejde med </w:t>
            </w:r>
            <w:r w:rsidR="005365F7">
              <w:t>far</w:t>
            </w:r>
            <w:r w:rsidR="000124D7">
              <w:t xml:space="preserve">, </w:t>
            </w:r>
            <w:r w:rsidR="005365F7">
              <w:t>plejeforældre</w:t>
            </w:r>
            <w:r w:rsidR="00F07FF8">
              <w:t xml:space="preserve"> og skole.</w:t>
            </w:r>
          </w:p>
          <w:p w14:paraId="0E7F01B8" w14:textId="1FB76C71" w:rsidR="009E0561" w:rsidRDefault="00BE17BB">
            <w:pPr>
              <w:pBdr>
                <w:top w:val="none" w:sz="0" w:space="0" w:color="auto"/>
                <w:left w:val="none" w:sz="0" w:space="0" w:color="auto"/>
                <w:bottom w:val="none" w:sz="0" w:space="0" w:color="auto"/>
                <w:right w:val="none" w:sz="0" w:space="0" w:color="auto"/>
              </w:pBdr>
              <w:spacing w:after="0" w:line="259" w:lineRule="auto"/>
              <w:ind w:left="0" w:right="0" w:firstLine="0"/>
            </w:pPr>
            <w:r>
              <w:t>XX</w:t>
            </w:r>
            <w:r w:rsidR="009E0561">
              <w:t xml:space="preserve"> er dog hørt i foranstaltningen og oplyser, at han godt kan lide at være hos plejeforældrene, men at han savner sin far, og gerne vil hjem til ham. Ligeledes at han ikke kan forstå hvorfor han skal bo hos plejeforældrene, da han synes at han havde det godt hos sin far og storesøster. </w:t>
            </w:r>
          </w:p>
        </w:tc>
      </w:tr>
      <w:tr w:rsidR="00D20A4B" w14:paraId="10585360" w14:textId="77777777">
        <w:trPr>
          <w:trHeight w:val="341"/>
        </w:trPr>
        <w:tc>
          <w:tcPr>
            <w:tcW w:w="9625" w:type="dxa"/>
            <w:tcBorders>
              <w:top w:val="single" w:sz="4" w:space="0" w:color="000000"/>
              <w:left w:val="single" w:sz="4" w:space="0" w:color="000000"/>
              <w:bottom w:val="single" w:sz="4" w:space="0" w:color="000000"/>
              <w:right w:val="single" w:sz="4" w:space="0" w:color="000000"/>
            </w:tcBorders>
            <w:shd w:val="clear" w:color="auto" w:fill="00BCA9"/>
          </w:tcPr>
          <w:p w14:paraId="59B859C2"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Forældrenes kommentarer til handleplanen</w:t>
            </w:r>
          </w:p>
        </w:tc>
      </w:tr>
      <w:tr w:rsidR="00D20A4B" w14:paraId="7411521E" w14:textId="77777777">
        <w:trPr>
          <w:trHeight w:val="344"/>
        </w:trPr>
        <w:tc>
          <w:tcPr>
            <w:tcW w:w="9625" w:type="dxa"/>
            <w:tcBorders>
              <w:top w:val="single" w:sz="4" w:space="0" w:color="000000"/>
              <w:left w:val="single" w:sz="4" w:space="0" w:color="000000"/>
              <w:bottom w:val="single" w:sz="4" w:space="0" w:color="000000"/>
              <w:right w:val="single" w:sz="4" w:space="0" w:color="000000"/>
            </w:tcBorders>
          </w:tcPr>
          <w:p w14:paraId="278352EF" w14:textId="4E8986ED" w:rsidR="00D20A4B" w:rsidRDefault="000124D7" w:rsidP="00F07FF8">
            <w:pPr>
              <w:pBdr>
                <w:top w:val="none" w:sz="0" w:space="0" w:color="auto"/>
                <w:left w:val="none" w:sz="0" w:space="0" w:color="auto"/>
                <w:bottom w:val="none" w:sz="0" w:space="0" w:color="auto"/>
                <w:right w:val="none" w:sz="0" w:space="0" w:color="auto"/>
              </w:pBdr>
              <w:spacing w:after="0" w:line="259" w:lineRule="auto"/>
              <w:ind w:left="0" w:right="0" w:firstLine="0"/>
            </w:pPr>
            <w:r>
              <w:rPr>
                <w:sz w:val="24"/>
              </w:rPr>
              <w:t>Dato</w:t>
            </w:r>
            <w:r w:rsidR="00F07FF8">
              <w:t>:</w:t>
            </w:r>
          </w:p>
        </w:tc>
      </w:tr>
      <w:tr w:rsidR="00D20A4B" w14:paraId="22B3F8D5" w14:textId="77777777">
        <w:trPr>
          <w:trHeight w:val="710"/>
        </w:trPr>
        <w:tc>
          <w:tcPr>
            <w:tcW w:w="9625" w:type="dxa"/>
            <w:tcBorders>
              <w:top w:val="single" w:sz="4" w:space="0" w:color="000000"/>
              <w:left w:val="single" w:sz="4" w:space="0" w:color="000000"/>
              <w:bottom w:val="single" w:sz="4" w:space="0" w:color="000000"/>
              <w:right w:val="single" w:sz="4" w:space="0" w:color="000000"/>
            </w:tcBorders>
          </w:tcPr>
          <w:p w14:paraId="57884B0C"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t xml:space="preserve">Handleplanen er udarbejdet i samarbejde med forældre og godkendt. </w:t>
            </w:r>
          </w:p>
        </w:tc>
      </w:tr>
    </w:tbl>
    <w:p w14:paraId="6D5DC550" w14:textId="77777777" w:rsidR="00D20A4B" w:rsidRDefault="000124D7" w:rsidP="009F1B92">
      <w:pPr>
        <w:pStyle w:val="Overskrift2"/>
        <w:spacing w:before="240" w:line="269" w:lineRule="auto"/>
        <w:ind w:left="-6" w:hanging="11"/>
      </w:pPr>
      <w:r>
        <w:t>Sagsbehandler</w:t>
      </w:r>
    </w:p>
    <w:tbl>
      <w:tblPr>
        <w:tblStyle w:val="TableGrid"/>
        <w:tblW w:w="9626" w:type="dxa"/>
        <w:tblInd w:w="6" w:type="dxa"/>
        <w:tblCellMar>
          <w:top w:w="48" w:type="dxa"/>
          <w:left w:w="107" w:type="dxa"/>
          <w:right w:w="115" w:type="dxa"/>
        </w:tblCellMar>
        <w:tblLook w:val="04A0" w:firstRow="1" w:lastRow="0" w:firstColumn="1" w:lastColumn="0" w:noHBand="0" w:noVBand="1"/>
        <w:tblCaption w:val="Skrivefelt"/>
        <w:tblDescription w:val="Skrivefelt"/>
      </w:tblPr>
      <w:tblGrid>
        <w:gridCol w:w="2635"/>
        <w:gridCol w:w="1510"/>
        <w:gridCol w:w="2683"/>
        <w:gridCol w:w="2798"/>
      </w:tblGrid>
      <w:tr w:rsidR="00D20A4B" w14:paraId="6BA5D2E5" w14:textId="77777777" w:rsidTr="009F1B92">
        <w:trPr>
          <w:trHeight w:val="283"/>
          <w:tblHeader/>
        </w:trPr>
        <w:tc>
          <w:tcPr>
            <w:tcW w:w="2635" w:type="dxa"/>
            <w:tcBorders>
              <w:top w:val="single" w:sz="4" w:space="0" w:color="000000"/>
              <w:left w:val="single" w:sz="4" w:space="0" w:color="000000"/>
              <w:bottom w:val="single" w:sz="4" w:space="0" w:color="000000"/>
              <w:right w:val="single" w:sz="4" w:space="0" w:color="000000"/>
            </w:tcBorders>
            <w:shd w:val="clear" w:color="auto" w:fill="00BCA9"/>
          </w:tcPr>
          <w:p w14:paraId="41678845"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0" w:right="0" w:firstLine="0"/>
            </w:pPr>
            <w:r>
              <w:rPr>
                <w:sz w:val="24"/>
              </w:rPr>
              <w:t>Navn</w:t>
            </w:r>
          </w:p>
        </w:tc>
        <w:tc>
          <w:tcPr>
            <w:tcW w:w="1510" w:type="dxa"/>
            <w:tcBorders>
              <w:top w:val="single" w:sz="4" w:space="0" w:color="000000"/>
              <w:left w:val="single" w:sz="4" w:space="0" w:color="000000"/>
              <w:bottom w:val="single" w:sz="4" w:space="0" w:color="000000"/>
              <w:right w:val="single" w:sz="4" w:space="0" w:color="000000"/>
            </w:tcBorders>
            <w:shd w:val="clear" w:color="auto" w:fill="00BCA9"/>
          </w:tcPr>
          <w:p w14:paraId="3BE3A2CC"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1" w:right="0" w:firstLine="0"/>
            </w:pPr>
            <w:r>
              <w:rPr>
                <w:sz w:val="24"/>
              </w:rPr>
              <w:t>Kommune</w:t>
            </w:r>
          </w:p>
        </w:tc>
        <w:tc>
          <w:tcPr>
            <w:tcW w:w="2683" w:type="dxa"/>
            <w:tcBorders>
              <w:top w:val="single" w:sz="4" w:space="0" w:color="000000"/>
              <w:left w:val="single" w:sz="4" w:space="0" w:color="000000"/>
              <w:bottom w:val="single" w:sz="4" w:space="0" w:color="000000"/>
              <w:right w:val="single" w:sz="4" w:space="0" w:color="000000"/>
            </w:tcBorders>
            <w:shd w:val="clear" w:color="auto" w:fill="00BCA9"/>
          </w:tcPr>
          <w:p w14:paraId="26E93CE2"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1" w:right="0" w:firstLine="0"/>
            </w:pPr>
            <w:r>
              <w:rPr>
                <w:sz w:val="24"/>
              </w:rPr>
              <w:t>E-mail</w:t>
            </w:r>
          </w:p>
        </w:tc>
        <w:tc>
          <w:tcPr>
            <w:tcW w:w="2798" w:type="dxa"/>
            <w:tcBorders>
              <w:top w:val="single" w:sz="4" w:space="0" w:color="000000"/>
              <w:left w:val="single" w:sz="4" w:space="0" w:color="000000"/>
              <w:bottom w:val="single" w:sz="4" w:space="0" w:color="000000"/>
              <w:right w:val="single" w:sz="4" w:space="0" w:color="000000"/>
            </w:tcBorders>
            <w:shd w:val="clear" w:color="auto" w:fill="00BCA9"/>
          </w:tcPr>
          <w:p w14:paraId="5CD17C99" w14:textId="77777777" w:rsidR="00D20A4B" w:rsidRDefault="000124D7">
            <w:pPr>
              <w:pBdr>
                <w:top w:val="none" w:sz="0" w:space="0" w:color="auto"/>
                <w:left w:val="none" w:sz="0" w:space="0" w:color="auto"/>
                <w:bottom w:val="none" w:sz="0" w:space="0" w:color="auto"/>
                <w:right w:val="none" w:sz="0" w:space="0" w:color="auto"/>
              </w:pBdr>
              <w:spacing w:after="0" w:line="259" w:lineRule="auto"/>
              <w:ind w:left="1" w:right="0" w:firstLine="0"/>
            </w:pPr>
            <w:r>
              <w:rPr>
                <w:sz w:val="24"/>
              </w:rPr>
              <w:t>Telefonnummer</w:t>
            </w:r>
          </w:p>
        </w:tc>
      </w:tr>
      <w:tr w:rsidR="00D20A4B" w14:paraId="750C7BD8" w14:textId="77777777">
        <w:trPr>
          <w:trHeight w:val="471"/>
        </w:trPr>
        <w:tc>
          <w:tcPr>
            <w:tcW w:w="2635" w:type="dxa"/>
            <w:tcBorders>
              <w:top w:val="single" w:sz="4" w:space="0" w:color="000000"/>
              <w:left w:val="single" w:sz="4" w:space="0" w:color="000000"/>
              <w:bottom w:val="single" w:sz="4" w:space="0" w:color="000000"/>
              <w:right w:val="single" w:sz="4" w:space="0" w:color="000000"/>
            </w:tcBorders>
          </w:tcPr>
          <w:p w14:paraId="539888D0" w14:textId="2E8B2EFC" w:rsidR="00D20A4B" w:rsidRDefault="00F07FF8">
            <w:pPr>
              <w:pBdr>
                <w:top w:val="none" w:sz="0" w:space="0" w:color="auto"/>
                <w:left w:val="none" w:sz="0" w:space="0" w:color="auto"/>
                <w:bottom w:val="none" w:sz="0" w:space="0" w:color="auto"/>
                <w:right w:val="none" w:sz="0" w:space="0" w:color="auto"/>
              </w:pBdr>
              <w:spacing w:after="0" w:line="259" w:lineRule="auto"/>
              <w:ind w:left="0" w:right="0" w:firstLine="0"/>
            </w:pPr>
            <w:r>
              <w:t>NN</w:t>
            </w:r>
          </w:p>
        </w:tc>
        <w:tc>
          <w:tcPr>
            <w:tcW w:w="1510" w:type="dxa"/>
            <w:tcBorders>
              <w:top w:val="single" w:sz="4" w:space="0" w:color="000000"/>
              <w:left w:val="single" w:sz="4" w:space="0" w:color="000000"/>
              <w:bottom w:val="single" w:sz="4" w:space="0" w:color="000000"/>
              <w:right w:val="single" w:sz="4" w:space="0" w:color="000000"/>
            </w:tcBorders>
          </w:tcPr>
          <w:p w14:paraId="1DC56383" w14:textId="1C87BAAD" w:rsidR="00D20A4B" w:rsidRDefault="00F07FF8">
            <w:pPr>
              <w:pBdr>
                <w:top w:val="none" w:sz="0" w:space="0" w:color="auto"/>
                <w:left w:val="none" w:sz="0" w:space="0" w:color="auto"/>
                <w:bottom w:val="none" w:sz="0" w:space="0" w:color="auto"/>
                <w:right w:val="none" w:sz="0" w:space="0" w:color="auto"/>
              </w:pBdr>
              <w:spacing w:after="0" w:line="259" w:lineRule="auto"/>
              <w:ind w:left="1" w:right="0" w:firstLine="0"/>
            </w:pPr>
            <w:r>
              <w:t>XX</w:t>
            </w:r>
          </w:p>
        </w:tc>
        <w:tc>
          <w:tcPr>
            <w:tcW w:w="2683" w:type="dxa"/>
            <w:tcBorders>
              <w:top w:val="single" w:sz="4" w:space="0" w:color="000000"/>
              <w:left w:val="single" w:sz="4" w:space="0" w:color="000000"/>
              <w:bottom w:val="single" w:sz="4" w:space="0" w:color="000000"/>
              <w:right w:val="single" w:sz="4" w:space="0" w:color="000000"/>
            </w:tcBorders>
          </w:tcPr>
          <w:p w14:paraId="38876B29" w14:textId="72F08330" w:rsidR="00D20A4B" w:rsidRDefault="00F07FF8">
            <w:pPr>
              <w:pBdr>
                <w:top w:val="none" w:sz="0" w:space="0" w:color="auto"/>
                <w:left w:val="none" w:sz="0" w:space="0" w:color="auto"/>
                <w:bottom w:val="none" w:sz="0" w:space="0" w:color="auto"/>
                <w:right w:val="none" w:sz="0" w:space="0" w:color="auto"/>
              </w:pBdr>
              <w:spacing w:after="0" w:line="259" w:lineRule="auto"/>
              <w:ind w:left="1" w:right="0" w:firstLine="0"/>
            </w:pPr>
            <w:r>
              <w:t>XX@email.com</w:t>
            </w:r>
          </w:p>
        </w:tc>
        <w:tc>
          <w:tcPr>
            <w:tcW w:w="2798" w:type="dxa"/>
            <w:tcBorders>
              <w:top w:val="single" w:sz="4" w:space="0" w:color="000000"/>
              <w:left w:val="single" w:sz="4" w:space="0" w:color="000000"/>
              <w:bottom w:val="single" w:sz="4" w:space="0" w:color="000000"/>
              <w:right w:val="single" w:sz="4" w:space="0" w:color="000000"/>
            </w:tcBorders>
          </w:tcPr>
          <w:p w14:paraId="3E26E42E" w14:textId="5C47FD7A" w:rsidR="00D20A4B" w:rsidRDefault="00F07FF8">
            <w:pPr>
              <w:pBdr>
                <w:top w:val="none" w:sz="0" w:space="0" w:color="auto"/>
                <w:left w:val="none" w:sz="0" w:space="0" w:color="auto"/>
                <w:bottom w:val="none" w:sz="0" w:space="0" w:color="auto"/>
                <w:right w:val="none" w:sz="0" w:space="0" w:color="auto"/>
              </w:pBdr>
              <w:spacing w:after="0" w:line="259" w:lineRule="auto"/>
              <w:ind w:left="1" w:right="0" w:firstLine="0"/>
            </w:pPr>
            <w:proofErr w:type="spellStart"/>
            <w:r>
              <w:t>xxxxxxxx</w:t>
            </w:r>
            <w:proofErr w:type="spellEnd"/>
          </w:p>
        </w:tc>
      </w:tr>
    </w:tbl>
    <w:p w14:paraId="17C161CA" w14:textId="215E01AC" w:rsidR="00D20A4B" w:rsidRDefault="00D20A4B" w:rsidP="00F07FF8">
      <w:pPr>
        <w:pBdr>
          <w:top w:val="none" w:sz="0" w:space="0" w:color="auto"/>
          <w:left w:val="none" w:sz="0" w:space="0" w:color="auto"/>
          <w:bottom w:val="none" w:sz="0" w:space="0" w:color="auto"/>
          <w:right w:val="none" w:sz="0" w:space="0" w:color="auto"/>
        </w:pBdr>
        <w:spacing w:after="0" w:line="259" w:lineRule="auto"/>
        <w:ind w:left="0" w:right="-192" w:firstLine="0"/>
      </w:pPr>
    </w:p>
    <w:sectPr w:rsidR="00D20A4B">
      <w:footerReference w:type="even" r:id="rId10"/>
      <w:footerReference w:type="default" r:id="rId11"/>
      <w:footerReference w:type="first" r:id="rId1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569DC" w14:textId="77777777" w:rsidR="006C5183" w:rsidRDefault="006C5183">
      <w:pPr>
        <w:spacing w:after="0" w:line="240" w:lineRule="auto"/>
      </w:pPr>
      <w:r>
        <w:separator/>
      </w:r>
    </w:p>
  </w:endnote>
  <w:endnote w:type="continuationSeparator" w:id="0">
    <w:p w14:paraId="4CC97D51" w14:textId="77777777" w:rsidR="006C5183" w:rsidRDefault="006C5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7DF1B" w14:textId="77777777" w:rsidR="00D20A4B" w:rsidRDefault="00D20A4B">
    <w:pPr>
      <w:spacing w:after="160" w:line="259" w:lineRule="auto"/>
      <w:ind w:left="0" w:righ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DD99F" w14:textId="756577F2" w:rsidR="00094A11" w:rsidRDefault="00094A11">
    <w:pPr>
      <w:pStyle w:val="Sidefod"/>
    </w:pPr>
    <w:r>
      <w:rPr>
        <w:rFonts w:ascii="Arial" w:hAnsi="Arial" w:cs="Arial"/>
        <w:sz w:val="18"/>
        <w:szCs w:val="18"/>
      </w:rPr>
      <w:t>[Redskabet er oprindeligt udarbejdet i en kommune og indsamlet og anonymiseret af Socialstyrelsens taskforce på handicapområdet]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4BBA7" w14:textId="77777777" w:rsidR="00D20A4B" w:rsidRDefault="00D20A4B">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008A6" w14:textId="77777777" w:rsidR="006C5183" w:rsidRDefault="006C5183">
      <w:pPr>
        <w:spacing w:after="0" w:line="240" w:lineRule="auto"/>
      </w:pPr>
      <w:r>
        <w:separator/>
      </w:r>
    </w:p>
  </w:footnote>
  <w:footnote w:type="continuationSeparator" w:id="0">
    <w:p w14:paraId="6501F9F5" w14:textId="77777777" w:rsidR="006C5183" w:rsidRDefault="006C51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9255D"/>
    <w:multiLevelType w:val="hybridMultilevel"/>
    <w:tmpl w:val="4E6A91D4"/>
    <w:lvl w:ilvl="0" w:tplc="DA84AD1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08E658">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428E44C">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BC65E4">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8E2D98">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727E90">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060152">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743318">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3F22714">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EA1A1A"/>
    <w:multiLevelType w:val="hybridMultilevel"/>
    <w:tmpl w:val="36828A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0EB73C1"/>
    <w:multiLevelType w:val="hybridMultilevel"/>
    <w:tmpl w:val="F452A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9503ED5"/>
    <w:multiLevelType w:val="hybridMultilevel"/>
    <w:tmpl w:val="55D0785E"/>
    <w:lvl w:ilvl="0" w:tplc="35E6047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14354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26691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86C5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F020E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08412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A668A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C032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A023D6">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F157F2"/>
    <w:multiLevelType w:val="hybridMultilevel"/>
    <w:tmpl w:val="50ECD498"/>
    <w:lvl w:ilvl="0" w:tplc="7D80FE20">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D6C2A4">
      <w:start w:val="1"/>
      <w:numFmt w:val="bullet"/>
      <w:lvlText w:val="o"/>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846CA34">
      <w:start w:val="1"/>
      <w:numFmt w:val="bullet"/>
      <w:lvlText w:val="▪"/>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A64BE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DC0056">
      <w:start w:val="1"/>
      <w:numFmt w:val="bullet"/>
      <w:lvlText w:val="o"/>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DD2D492">
      <w:start w:val="1"/>
      <w:numFmt w:val="bullet"/>
      <w:lvlText w:val="▪"/>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44CF9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36517E">
      <w:start w:val="1"/>
      <w:numFmt w:val="bullet"/>
      <w:lvlText w:val="o"/>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365742">
      <w:start w:val="1"/>
      <w:numFmt w:val="bullet"/>
      <w:lvlText w:val="▪"/>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E690F5C"/>
    <w:multiLevelType w:val="hybridMultilevel"/>
    <w:tmpl w:val="BC0214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FC34E0B"/>
    <w:multiLevelType w:val="hybridMultilevel"/>
    <w:tmpl w:val="8E0269B8"/>
    <w:lvl w:ilvl="0" w:tplc="04060001">
      <w:start w:val="1"/>
      <w:numFmt w:val="bullet"/>
      <w:lvlText w:val=""/>
      <w:lvlJc w:val="left"/>
      <w:pPr>
        <w:ind w:left="122"/>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C2143544">
      <w:start w:val="1"/>
      <w:numFmt w:val="bullet"/>
      <w:lvlText w:val="o"/>
      <w:lvlJc w:val="left"/>
      <w:pPr>
        <w:ind w:left="1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266918">
      <w:start w:val="1"/>
      <w:numFmt w:val="bullet"/>
      <w:lvlText w:val="▪"/>
      <w:lvlJc w:val="left"/>
      <w:pPr>
        <w:ind w:left="1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86C50">
      <w:start w:val="1"/>
      <w:numFmt w:val="bullet"/>
      <w:lvlText w:val="•"/>
      <w:lvlJc w:val="left"/>
      <w:pPr>
        <w:ind w:left="26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F020E0">
      <w:start w:val="1"/>
      <w:numFmt w:val="bullet"/>
      <w:lvlText w:val="o"/>
      <w:lvlJc w:val="left"/>
      <w:pPr>
        <w:ind w:left="33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08412C">
      <w:start w:val="1"/>
      <w:numFmt w:val="bullet"/>
      <w:lvlText w:val="▪"/>
      <w:lvlJc w:val="left"/>
      <w:pPr>
        <w:ind w:left="4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A668A0">
      <w:start w:val="1"/>
      <w:numFmt w:val="bullet"/>
      <w:lvlText w:val="•"/>
      <w:lvlJc w:val="left"/>
      <w:pPr>
        <w:ind w:left="47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8C032C">
      <w:start w:val="1"/>
      <w:numFmt w:val="bullet"/>
      <w:lvlText w:val="o"/>
      <w:lvlJc w:val="left"/>
      <w:pPr>
        <w:ind w:left="5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A023D6">
      <w:start w:val="1"/>
      <w:numFmt w:val="bullet"/>
      <w:lvlText w:val="▪"/>
      <w:lvlJc w:val="left"/>
      <w:pPr>
        <w:ind w:left="6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4B"/>
    <w:rsid w:val="000124D7"/>
    <w:rsid w:val="00094A11"/>
    <w:rsid w:val="001361B8"/>
    <w:rsid w:val="001F0718"/>
    <w:rsid w:val="00237950"/>
    <w:rsid w:val="00424AA4"/>
    <w:rsid w:val="005178E9"/>
    <w:rsid w:val="005365F7"/>
    <w:rsid w:val="005C651A"/>
    <w:rsid w:val="0063737B"/>
    <w:rsid w:val="00647D4F"/>
    <w:rsid w:val="00650FA4"/>
    <w:rsid w:val="006C5183"/>
    <w:rsid w:val="00765D60"/>
    <w:rsid w:val="008B6065"/>
    <w:rsid w:val="008C5A6C"/>
    <w:rsid w:val="009A43C4"/>
    <w:rsid w:val="009E0561"/>
    <w:rsid w:val="009F1B92"/>
    <w:rsid w:val="00A03D98"/>
    <w:rsid w:val="00A7484D"/>
    <w:rsid w:val="00B53467"/>
    <w:rsid w:val="00BE17BB"/>
    <w:rsid w:val="00D20A4B"/>
    <w:rsid w:val="00DF1102"/>
    <w:rsid w:val="00F07FF8"/>
    <w:rsid w:val="00F271B5"/>
    <w:rsid w:val="00F716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19C67"/>
  <w15:docId w15:val="{6A8C693A-A8D3-4DA1-B808-017C8E8C7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4" w:line="250" w:lineRule="auto"/>
      <w:ind w:left="123" w:right="9" w:hanging="10"/>
    </w:pPr>
    <w:rPr>
      <w:rFonts w:ascii="Arial" w:eastAsia="Arial" w:hAnsi="Arial" w:cs="Arial"/>
      <w:color w:val="000000"/>
      <w:sz w:val="20"/>
    </w:rPr>
  </w:style>
  <w:style w:type="paragraph" w:styleId="Overskrift1">
    <w:name w:val="heading 1"/>
    <w:next w:val="Normal"/>
    <w:link w:val="Overskrift1Tegn"/>
    <w:uiPriority w:val="9"/>
    <w:qFormat/>
    <w:pPr>
      <w:keepNext/>
      <w:keepLines/>
      <w:spacing w:after="0" w:line="268" w:lineRule="auto"/>
      <w:ind w:left="10" w:hanging="10"/>
      <w:outlineLvl w:val="0"/>
    </w:pPr>
    <w:rPr>
      <w:rFonts w:ascii="Arial" w:eastAsia="Arial" w:hAnsi="Arial" w:cs="Arial"/>
      <w:color w:val="000000"/>
      <w:sz w:val="32"/>
    </w:rPr>
  </w:style>
  <w:style w:type="paragraph" w:styleId="Overskrift2">
    <w:name w:val="heading 2"/>
    <w:next w:val="Normal"/>
    <w:link w:val="Overskrift2Tegn"/>
    <w:uiPriority w:val="9"/>
    <w:unhideWhenUsed/>
    <w:qFormat/>
    <w:pPr>
      <w:keepNext/>
      <w:keepLines/>
      <w:spacing w:after="0" w:line="268" w:lineRule="auto"/>
      <w:ind w:left="10" w:hanging="10"/>
      <w:outlineLvl w:val="1"/>
    </w:pPr>
    <w:rPr>
      <w:rFonts w:ascii="Arial" w:eastAsia="Arial" w:hAnsi="Arial" w:cs="Arial"/>
      <w:color w:val="000000"/>
      <w:sz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color w:val="000000"/>
      <w:sz w:val="32"/>
    </w:rPr>
  </w:style>
  <w:style w:type="character" w:customStyle="1" w:styleId="Overskrift2Tegn">
    <w:name w:val="Overskrift 2 Tegn"/>
    <w:link w:val="Overskrift2"/>
    <w:rPr>
      <w:rFonts w:ascii="Arial" w:eastAsia="Arial" w:hAnsi="Arial" w:cs="Arial"/>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unhideWhenUsed/>
    <w:rsid w:val="00647D4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647D4F"/>
    <w:rPr>
      <w:rFonts w:ascii="Segoe UI" w:eastAsia="Arial" w:hAnsi="Segoe UI" w:cs="Segoe UI"/>
      <w:color w:val="000000"/>
      <w:sz w:val="18"/>
      <w:szCs w:val="18"/>
    </w:rPr>
  </w:style>
  <w:style w:type="paragraph" w:styleId="Sidehoved">
    <w:name w:val="header"/>
    <w:basedOn w:val="Normal"/>
    <w:link w:val="SidehovedTegn"/>
    <w:uiPriority w:val="99"/>
    <w:unhideWhenUsed/>
    <w:rsid w:val="00765D6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65D60"/>
    <w:rPr>
      <w:rFonts w:ascii="Arial" w:eastAsia="Arial" w:hAnsi="Arial" w:cs="Arial"/>
      <w:color w:val="000000"/>
      <w:sz w:val="20"/>
    </w:rPr>
  </w:style>
  <w:style w:type="paragraph" w:styleId="Sidefod">
    <w:name w:val="footer"/>
    <w:basedOn w:val="Normal"/>
    <w:link w:val="SidefodTegn"/>
    <w:uiPriority w:val="99"/>
    <w:unhideWhenUsed/>
    <w:rsid w:val="00765D60"/>
    <w:pPr>
      <w:pBdr>
        <w:top w:val="none" w:sz="0" w:space="0" w:color="auto"/>
        <w:left w:val="none" w:sz="0" w:space="0" w:color="auto"/>
        <w:bottom w:val="none" w:sz="0" w:space="0" w:color="auto"/>
        <w:right w:val="none" w:sz="0" w:space="0" w:color="auto"/>
      </w:pBdr>
      <w:tabs>
        <w:tab w:val="center" w:pos="4680"/>
        <w:tab w:val="right" w:pos="9360"/>
      </w:tabs>
      <w:spacing w:after="0" w:line="240" w:lineRule="auto"/>
      <w:ind w:left="0" w:right="0" w:firstLine="0"/>
    </w:pPr>
    <w:rPr>
      <w:rFonts w:asciiTheme="minorHAnsi" w:eastAsiaTheme="minorEastAsia" w:hAnsiTheme="minorHAnsi" w:cs="Times New Roman"/>
      <w:color w:val="auto"/>
      <w:sz w:val="22"/>
    </w:rPr>
  </w:style>
  <w:style w:type="character" w:customStyle="1" w:styleId="SidefodTegn">
    <w:name w:val="Sidefod Tegn"/>
    <w:basedOn w:val="Standardskrifttypeiafsnit"/>
    <w:link w:val="Sidefod"/>
    <w:uiPriority w:val="99"/>
    <w:rsid w:val="00765D60"/>
    <w:rPr>
      <w:rFonts w:cs="Times New Roman"/>
    </w:rPr>
  </w:style>
  <w:style w:type="table" w:styleId="Tabel-Gitter">
    <w:name w:val="Table Grid"/>
    <w:basedOn w:val="Tabel-Normal"/>
    <w:uiPriority w:val="39"/>
    <w:rsid w:val="009F1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8C5A6C"/>
    <w:pPr>
      <w:ind w:left="720"/>
      <w:contextualSpacing/>
    </w:pPr>
  </w:style>
  <w:style w:type="paragraph" w:styleId="Titel">
    <w:name w:val="Title"/>
    <w:basedOn w:val="Normal"/>
    <w:next w:val="Normal"/>
    <w:link w:val="TitelTegn"/>
    <w:uiPriority w:val="10"/>
    <w:qFormat/>
    <w:rsid w:val="0023795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uiPriority w:val="10"/>
    <w:rsid w:val="0023795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84ACD9C04D42745A2D5809C9C289E8D" ma:contentTypeVersion="13" ma:contentTypeDescription="Opret et nyt dokument." ma:contentTypeScope="" ma:versionID="da79c54a78a21829216ebbac4a16acec">
  <xsd:schema xmlns:xsd="http://www.w3.org/2001/XMLSchema" xmlns:xs="http://www.w3.org/2001/XMLSchema" xmlns:p="http://schemas.microsoft.com/office/2006/metadata/properties" xmlns:ns1="http://schemas.microsoft.com/sharepoint/v3" xmlns:ns3="18e6af9a-3961-4464-bb17-3b55cd16c1a2" xmlns:ns4="bdeaf6f3-d774-4269-989c-664fd683f4f9" targetNamespace="http://schemas.microsoft.com/office/2006/metadata/properties" ma:root="true" ma:fieldsID="108ced2cabda16ea603ef352fad31f78" ns1:_="" ns3:_="" ns4:_="">
    <xsd:import namespace="http://schemas.microsoft.com/sharepoint/v3"/>
    <xsd:import namespace="18e6af9a-3961-4464-bb17-3b55cd16c1a2"/>
    <xsd:import namespace="bdeaf6f3-d774-4269-989c-664fd683f4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genskaber for Unified Compliance Policy" ma:hidden="true" ma:internalName="_ip_UnifiedCompliancePolicyProperties">
      <xsd:simpleType>
        <xsd:restriction base="dms:Note"/>
      </xsd:simpleType>
    </xsd:element>
    <xsd:element name="_ip_UnifiedCompliancePolicyUIAction" ma:index="20" nillable="true" ma:displayName="Handling for Unified Compliance Policy-grænseflad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6af9a-3961-4464-bb17-3b55cd16c1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af6f3-d774-4269-989c-664fd683f4f9" elementFormDefault="qualified">
    <xsd:import namespace="http://schemas.microsoft.com/office/2006/documentManagement/types"/>
    <xsd:import namespace="http://schemas.microsoft.com/office/infopath/2007/PartnerControls"/>
    <xsd:element name="SharedWithUsers" ma:index="10"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description="" ma:internalName="SharedWithDetails" ma:readOnly="true">
      <xsd:simpleType>
        <xsd:restriction base="dms:Note">
          <xsd:maxLength value="255"/>
        </xsd:restriction>
      </xsd:simpleType>
    </xsd:element>
    <xsd:element name="SharingHintHash" ma:index="12" nillable="true" ma:displayName="Hashværdi for deling"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A9CCF-E0EF-437D-8B21-F4322EB036A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9519F57-8F88-4AD0-AFE7-BCF9C454A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e6af9a-3961-4464-bb17-3b55cd16c1a2"/>
    <ds:schemaRef ds:uri="bdeaf6f3-d774-4269-989c-664fd683f4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CAB33-C4F9-4D3A-84B9-4BF9DA350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1095</Words>
  <Characters>5963</Characters>
  <Application>Microsoft Office Word</Application>
  <DocSecurity>0</DocSecurity>
  <Lines>151</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5</cp:revision>
  <dcterms:created xsi:type="dcterms:W3CDTF">2021-03-19T07:19:00Z</dcterms:created>
  <dcterms:modified xsi:type="dcterms:W3CDTF">2021-03-19T07:20:00Z</dcterms:modified>
</cp:coreProperties>
</file>