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F4C87" w14:textId="4D973557" w:rsidR="00D944FB" w:rsidRDefault="00E47065" w:rsidP="00FF6393">
      <w:pPr>
        <w:spacing w:before="8280" w:after="200"/>
        <w:ind w:left="4820"/>
        <w:rPr>
          <w:rFonts w:ascii="Trebuchet MS" w:eastAsia="Arial" w:hAnsi="Trebuchet MS" w:cs="Times New Roman"/>
          <w:color w:val="AF292E"/>
          <w:sz w:val="56"/>
        </w:rPr>
      </w:pPr>
      <w:bookmarkStart w:id="0" w:name="_Toc38485013"/>
      <w:bookmarkStart w:id="1" w:name="_Toc471393347"/>
      <w:bookmarkStart w:id="2" w:name="_Toc471393331"/>
      <w:bookmarkStart w:id="3" w:name="_Toc471393325"/>
      <w:bookmarkStart w:id="4" w:name="_Toc471393088"/>
      <w:bookmarkStart w:id="5" w:name="_GoBack"/>
      <w:bookmarkEnd w:id="5"/>
      <w:r w:rsidRPr="0057492C">
        <w:rPr>
          <w:rStyle w:val="Bogenstitel"/>
          <w:bCs w:val="0"/>
          <w:iCs w:val="0"/>
          <w:color w:val="AF292E"/>
          <w:spacing w:val="0"/>
        </w:rPr>
        <w:t>VUM 2.0 it-kravspecifikation</w:t>
      </w:r>
      <w:r w:rsidR="0092557B">
        <w:rPr>
          <w:rFonts w:ascii="Trebuchet MS" w:eastAsia="Arial" w:hAnsi="Trebuchet MS" w:cs="Times New Roman"/>
          <w:color w:val="AF292E"/>
          <w:sz w:val="56"/>
        </w:rPr>
        <w:t xml:space="preserve"> </w:t>
      </w:r>
      <w:r w:rsidR="00D944FB">
        <w:rPr>
          <w:rFonts w:ascii="Trebuchet MS" w:eastAsia="Arial" w:hAnsi="Trebuchet MS" w:cs="Times New Roman"/>
          <w:color w:val="AF292E"/>
          <w:sz w:val="56"/>
        </w:rPr>
        <w:br w:type="page"/>
      </w:r>
    </w:p>
    <w:p w14:paraId="7A97CE53" w14:textId="77777777" w:rsidR="009E7582" w:rsidRDefault="009E7582" w:rsidP="003E6468">
      <w:pPr>
        <w:pStyle w:val="Overskrift1"/>
      </w:pPr>
      <w:bookmarkStart w:id="6" w:name="_Toc49439807"/>
      <w:r>
        <w:lastRenderedPageBreak/>
        <w:t>Indhold</w:t>
      </w:r>
      <w:bookmarkEnd w:id="6"/>
    </w:p>
    <w:p w14:paraId="1F92ADF3" w14:textId="07081C65" w:rsidR="00E346FA" w:rsidRDefault="00D57EBF">
      <w:pPr>
        <w:pStyle w:val="Indholdsfortegnelse1"/>
        <w:tabs>
          <w:tab w:val="left" w:pos="400"/>
          <w:tab w:val="right" w:leader="dot" w:pos="9628"/>
        </w:tabs>
        <w:rPr>
          <w:rFonts w:eastAsiaTheme="minorEastAsia" w:cstheme="minorBidi"/>
          <w:b w:val="0"/>
          <w:bCs w:val="0"/>
          <w:caps w:val="0"/>
          <w:noProof/>
          <w:sz w:val="22"/>
          <w:szCs w:val="22"/>
          <w:lang w:eastAsia="da-DK"/>
        </w:rPr>
      </w:pPr>
      <w:r w:rsidRPr="00D57EBF">
        <w:rPr>
          <w:rFonts w:ascii="Arial" w:eastAsia="Arial" w:hAnsi="Arial"/>
          <w:caps w:val="0"/>
          <w:color w:val="AF292E"/>
        </w:rPr>
        <w:fldChar w:fldCharType="begin"/>
      </w:r>
      <w:r w:rsidRPr="00D57EBF">
        <w:rPr>
          <w:rFonts w:ascii="Arial" w:eastAsia="Arial" w:hAnsi="Arial"/>
          <w:caps w:val="0"/>
          <w:color w:val="AF292E"/>
        </w:rPr>
        <w:instrText xml:space="preserve"> TOC \o "2-2" \h \z \t "Overskrift 1;1" </w:instrText>
      </w:r>
      <w:r w:rsidRPr="00D57EBF">
        <w:rPr>
          <w:rFonts w:ascii="Arial" w:eastAsia="Arial" w:hAnsi="Arial"/>
          <w:caps w:val="0"/>
          <w:color w:val="AF292E"/>
        </w:rPr>
        <w:fldChar w:fldCharType="separate"/>
      </w:r>
      <w:hyperlink w:anchor="_Toc49439807" w:history="1">
        <w:r w:rsidR="00E346FA" w:rsidRPr="00412E03">
          <w:rPr>
            <w:rStyle w:val="Hyperlink"/>
            <w:noProof/>
          </w:rPr>
          <w:t>1</w:t>
        </w:r>
        <w:r w:rsidR="00E346FA">
          <w:rPr>
            <w:rFonts w:eastAsiaTheme="minorEastAsia" w:cstheme="minorBidi"/>
            <w:b w:val="0"/>
            <w:bCs w:val="0"/>
            <w:caps w:val="0"/>
            <w:noProof/>
            <w:sz w:val="22"/>
            <w:szCs w:val="22"/>
            <w:lang w:eastAsia="da-DK"/>
          </w:rPr>
          <w:tab/>
        </w:r>
        <w:r w:rsidR="00E346FA" w:rsidRPr="00412E03">
          <w:rPr>
            <w:rStyle w:val="Hyperlink"/>
            <w:noProof/>
          </w:rPr>
          <w:t>Indhold</w:t>
        </w:r>
        <w:r w:rsidR="00E346FA">
          <w:rPr>
            <w:noProof/>
            <w:webHidden/>
          </w:rPr>
          <w:tab/>
        </w:r>
        <w:r w:rsidR="00E346FA">
          <w:rPr>
            <w:noProof/>
            <w:webHidden/>
          </w:rPr>
          <w:fldChar w:fldCharType="begin"/>
        </w:r>
        <w:r w:rsidR="00E346FA">
          <w:rPr>
            <w:noProof/>
            <w:webHidden/>
          </w:rPr>
          <w:instrText xml:space="preserve"> PAGEREF _Toc49439807 \h </w:instrText>
        </w:r>
        <w:r w:rsidR="00E346FA">
          <w:rPr>
            <w:noProof/>
            <w:webHidden/>
          </w:rPr>
        </w:r>
        <w:r w:rsidR="00E346FA">
          <w:rPr>
            <w:noProof/>
            <w:webHidden/>
          </w:rPr>
          <w:fldChar w:fldCharType="separate"/>
        </w:r>
        <w:r w:rsidR="00E346FA">
          <w:rPr>
            <w:noProof/>
            <w:webHidden/>
          </w:rPr>
          <w:t>1</w:t>
        </w:r>
        <w:r w:rsidR="00E346FA">
          <w:rPr>
            <w:noProof/>
            <w:webHidden/>
          </w:rPr>
          <w:fldChar w:fldCharType="end"/>
        </w:r>
      </w:hyperlink>
    </w:p>
    <w:p w14:paraId="5927FAB9" w14:textId="05474DF4" w:rsidR="00E346FA" w:rsidRDefault="00247DE9">
      <w:pPr>
        <w:pStyle w:val="Indholdsfortegnelse1"/>
        <w:tabs>
          <w:tab w:val="left" w:pos="400"/>
          <w:tab w:val="right" w:leader="dot" w:pos="9628"/>
        </w:tabs>
        <w:rPr>
          <w:rFonts w:eastAsiaTheme="minorEastAsia" w:cstheme="minorBidi"/>
          <w:b w:val="0"/>
          <w:bCs w:val="0"/>
          <w:caps w:val="0"/>
          <w:noProof/>
          <w:sz w:val="22"/>
          <w:szCs w:val="22"/>
          <w:lang w:eastAsia="da-DK"/>
        </w:rPr>
      </w:pPr>
      <w:hyperlink w:anchor="_Toc49439808" w:history="1">
        <w:r w:rsidR="00E346FA" w:rsidRPr="00412E03">
          <w:rPr>
            <w:rStyle w:val="Hyperlink"/>
            <w:noProof/>
          </w:rPr>
          <w:t>2</w:t>
        </w:r>
        <w:r w:rsidR="00E346FA">
          <w:rPr>
            <w:rFonts w:eastAsiaTheme="minorEastAsia" w:cstheme="minorBidi"/>
            <w:b w:val="0"/>
            <w:bCs w:val="0"/>
            <w:caps w:val="0"/>
            <w:noProof/>
            <w:sz w:val="22"/>
            <w:szCs w:val="22"/>
            <w:lang w:eastAsia="da-DK"/>
          </w:rPr>
          <w:tab/>
        </w:r>
        <w:r w:rsidR="00E346FA" w:rsidRPr="00412E03">
          <w:rPr>
            <w:rStyle w:val="Hyperlink"/>
            <w:noProof/>
          </w:rPr>
          <w:t>Introduktion</w:t>
        </w:r>
        <w:r w:rsidR="00E346FA">
          <w:rPr>
            <w:noProof/>
            <w:webHidden/>
          </w:rPr>
          <w:tab/>
        </w:r>
        <w:r w:rsidR="00E346FA">
          <w:rPr>
            <w:noProof/>
            <w:webHidden/>
          </w:rPr>
          <w:fldChar w:fldCharType="begin"/>
        </w:r>
        <w:r w:rsidR="00E346FA">
          <w:rPr>
            <w:noProof/>
            <w:webHidden/>
          </w:rPr>
          <w:instrText xml:space="preserve"> PAGEREF _Toc49439808 \h </w:instrText>
        </w:r>
        <w:r w:rsidR="00E346FA">
          <w:rPr>
            <w:noProof/>
            <w:webHidden/>
          </w:rPr>
        </w:r>
        <w:r w:rsidR="00E346FA">
          <w:rPr>
            <w:noProof/>
            <w:webHidden/>
          </w:rPr>
          <w:fldChar w:fldCharType="separate"/>
        </w:r>
        <w:r w:rsidR="00E346FA">
          <w:rPr>
            <w:noProof/>
            <w:webHidden/>
          </w:rPr>
          <w:t>2</w:t>
        </w:r>
        <w:r w:rsidR="00E346FA">
          <w:rPr>
            <w:noProof/>
            <w:webHidden/>
          </w:rPr>
          <w:fldChar w:fldCharType="end"/>
        </w:r>
      </w:hyperlink>
    </w:p>
    <w:p w14:paraId="6DCA74EE" w14:textId="7B7FD8C1" w:rsidR="00E346FA" w:rsidRDefault="00247DE9">
      <w:pPr>
        <w:pStyle w:val="Indholdsfortegnelse1"/>
        <w:tabs>
          <w:tab w:val="left" w:pos="400"/>
          <w:tab w:val="right" w:leader="dot" w:pos="9628"/>
        </w:tabs>
        <w:rPr>
          <w:rFonts w:eastAsiaTheme="minorEastAsia" w:cstheme="minorBidi"/>
          <w:b w:val="0"/>
          <w:bCs w:val="0"/>
          <w:caps w:val="0"/>
          <w:noProof/>
          <w:sz w:val="22"/>
          <w:szCs w:val="22"/>
          <w:lang w:eastAsia="da-DK"/>
        </w:rPr>
      </w:pPr>
      <w:hyperlink w:anchor="_Toc49439809" w:history="1">
        <w:r w:rsidR="00E346FA" w:rsidRPr="00412E03">
          <w:rPr>
            <w:rStyle w:val="Hyperlink"/>
            <w:noProof/>
          </w:rPr>
          <w:t>3</w:t>
        </w:r>
        <w:r w:rsidR="00E346FA">
          <w:rPr>
            <w:rFonts w:eastAsiaTheme="minorEastAsia" w:cstheme="minorBidi"/>
            <w:b w:val="0"/>
            <w:bCs w:val="0"/>
            <w:caps w:val="0"/>
            <w:noProof/>
            <w:sz w:val="22"/>
            <w:szCs w:val="22"/>
            <w:lang w:eastAsia="da-DK"/>
          </w:rPr>
          <w:tab/>
        </w:r>
        <w:r w:rsidR="00E346FA" w:rsidRPr="00412E03">
          <w:rPr>
            <w:rStyle w:val="Hyperlink"/>
            <w:noProof/>
          </w:rPr>
          <w:t>Formål med VUM 2.0</w:t>
        </w:r>
        <w:r w:rsidR="00E346FA">
          <w:rPr>
            <w:noProof/>
            <w:webHidden/>
          </w:rPr>
          <w:tab/>
        </w:r>
        <w:r w:rsidR="00E346FA">
          <w:rPr>
            <w:noProof/>
            <w:webHidden/>
          </w:rPr>
          <w:fldChar w:fldCharType="begin"/>
        </w:r>
        <w:r w:rsidR="00E346FA">
          <w:rPr>
            <w:noProof/>
            <w:webHidden/>
          </w:rPr>
          <w:instrText xml:space="preserve"> PAGEREF _Toc49439809 \h </w:instrText>
        </w:r>
        <w:r w:rsidR="00E346FA">
          <w:rPr>
            <w:noProof/>
            <w:webHidden/>
          </w:rPr>
        </w:r>
        <w:r w:rsidR="00E346FA">
          <w:rPr>
            <w:noProof/>
            <w:webHidden/>
          </w:rPr>
          <w:fldChar w:fldCharType="separate"/>
        </w:r>
        <w:r w:rsidR="00E346FA">
          <w:rPr>
            <w:noProof/>
            <w:webHidden/>
          </w:rPr>
          <w:t>3</w:t>
        </w:r>
        <w:r w:rsidR="00E346FA">
          <w:rPr>
            <w:noProof/>
            <w:webHidden/>
          </w:rPr>
          <w:fldChar w:fldCharType="end"/>
        </w:r>
      </w:hyperlink>
    </w:p>
    <w:p w14:paraId="0AF4B39E" w14:textId="05C3102C" w:rsidR="00E346FA" w:rsidRDefault="00247DE9">
      <w:pPr>
        <w:pStyle w:val="Indholdsfortegnelse1"/>
        <w:tabs>
          <w:tab w:val="left" w:pos="400"/>
          <w:tab w:val="right" w:leader="dot" w:pos="9628"/>
        </w:tabs>
        <w:rPr>
          <w:rFonts w:eastAsiaTheme="minorEastAsia" w:cstheme="minorBidi"/>
          <w:b w:val="0"/>
          <w:bCs w:val="0"/>
          <w:caps w:val="0"/>
          <w:noProof/>
          <w:sz w:val="22"/>
          <w:szCs w:val="22"/>
          <w:lang w:eastAsia="da-DK"/>
        </w:rPr>
      </w:pPr>
      <w:hyperlink w:anchor="_Toc49439810" w:history="1">
        <w:r w:rsidR="00E346FA" w:rsidRPr="00412E03">
          <w:rPr>
            <w:rStyle w:val="Hyperlink"/>
            <w:noProof/>
          </w:rPr>
          <w:t>4</w:t>
        </w:r>
        <w:r w:rsidR="00E346FA">
          <w:rPr>
            <w:rFonts w:eastAsiaTheme="minorEastAsia" w:cstheme="minorBidi"/>
            <w:b w:val="0"/>
            <w:bCs w:val="0"/>
            <w:caps w:val="0"/>
            <w:noProof/>
            <w:sz w:val="22"/>
            <w:szCs w:val="22"/>
            <w:lang w:eastAsia="da-DK"/>
          </w:rPr>
          <w:tab/>
        </w:r>
        <w:r w:rsidR="00E346FA" w:rsidRPr="00412E03">
          <w:rPr>
            <w:rStyle w:val="Hyperlink"/>
            <w:noProof/>
          </w:rPr>
          <w:t>Baggrund og vision</w:t>
        </w:r>
        <w:r w:rsidR="00E346FA">
          <w:rPr>
            <w:noProof/>
            <w:webHidden/>
          </w:rPr>
          <w:tab/>
        </w:r>
        <w:r w:rsidR="00E346FA">
          <w:rPr>
            <w:noProof/>
            <w:webHidden/>
          </w:rPr>
          <w:fldChar w:fldCharType="begin"/>
        </w:r>
        <w:r w:rsidR="00E346FA">
          <w:rPr>
            <w:noProof/>
            <w:webHidden/>
          </w:rPr>
          <w:instrText xml:space="preserve"> PAGEREF _Toc49439810 \h </w:instrText>
        </w:r>
        <w:r w:rsidR="00E346FA">
          <w:rPr>
            <w:noProof/>
            <w:webHidden/>
          </w:rPr>
        </w:r>
        <w:r w:rsidR="00E346FA">
          <w:rPr>
            <w:noProof/>
            <w:webHidden/>
          </w:rPr>
          <w:fldChar w:fldCharType="separate"/>
        </w:r>
        <w:r w:rsidR="00E346FA">
          <w:rPr>
            <w:noProof/>
            <w:webHidden/>
          </w:rPr>
          <w:t>4</w:t>
        </w:r>
        <w:r w:rsidR="00E346FA">
          <w:rPr>
            <w:noProof/>
            <w:webHidden/>
          </w:rPr>
          <w:fldChar w:fldCharType="end"/>
        </w:r>
      </w:hyperlink>
    </w:p>
    <w:p w14:paraId="689B7044" w14:textId="3B15B928"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11" w:history="1">
        <w:r w:rsidR="00E346FA" w:rsidRPr="00412E03">
          <w:rPr>
            <w:rStyle w:val="Hyperlink"/>
            <w:noProof/>
          </w:rPr>
          <w:t>4.1</w:t>
        </w:r>
        <w:r w:rsidR="00E346FA">
          <w:rPr>
            <w:rFonts w:eastAsiaTheme="minorEastAsia" w:cstheme="minorBidi"/>
            <w:smallCaps w:val="0"/>
            <w:noProof/>
            <w:sz w:val="22"/>
            <w:szCs w:val="22"/>
            <w:lang w:eastAsia="da-DK"/>
          </w:rPr>
          <w:tab/>
        </w:r>
        <w:r w:rsidR="00E346FA" w:rsidRPr="00412E03">
          <w:rPr>
            <w:rStyle w:val="Hyperlink"/>
            <w:noProof/>
          </w:rPr>
          <w:t>Baggrund for videreudviklingen</w:t>
        </w:r>
        <w:r w:rsidR="00E346FA">
          <w:rPr>
            <w:noProof/>
            <w:webHidden/>
          </w:rPr>
          <w:tab/>
        </w:r>
        <w:r w:rsidR="00E346FA">
          <w:rPr>
            <w:noProof/>
            <w:webHidden/>
          </w:rPr>
          <w:fldChar w:fldCharType="begin"/>
        </w:r>
        <w:r w:rsidR="00E346FA">
          <w:rPr>
            <w:noProof/>
            <w:webHidden/>
          </w:rPr>
          <w:instrText xml:space="preserve"> PAGEREF _Toc49439811 \h </w:instrText>
        </w:r>
        <w:r w:rsidR="00E346FA">
          <w:rPr>
            <w:noProof/>
            <w:webHidden/>
          </w:rPr>
        </w:r>
        <w:r w:rsidR="00E346FA">
          <w:rPr>
            <w:noProof/>
            <w:webHidden/>
          </w:rPr>
          <w:fldChar w:fldCharType="separate"/>
        </w:r>
        <w:r w:rsidR="00E346FA">
          <w:rPr>
            <w:noProof/>
            <w:webHidden/>
          </w:rPr>
          <w:t>4</w:t>
        </w:r>
        <w:r w:rsidR="00E346FA">
          <w:rPr>
            <w:noProof/>
            <w:webHidden/>
          </w:rPr>
          <w:fldChar w:fldCharType="end"/>
        </w:r>
      </w:hyperlink>
    </w:p>
    <w:p w14:paraId="2E2EBF90" w14:textId="1C51EAEB"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12" w:history="1">
        <w:r w:rsidR="00E346FA" w:rsidRPr="00412E03">
          <w:rPr>
            <w:rStyle w:val="Hyperlink"/>
            <w:noProof/>
          </w:rPr>
          <w:t>4.2</w:t>
        </w:r>
        <w:r w:rsidR="00E346FA">
          <w:rPr>
            <w:rFonts w:eastAsiaTheme="minorEastAsia" w:cstheme="minorBidi"/>
            <w:smallCaps w:val="0"/>
            <w:noProof/>
            <w:sz w:val="22"/>
            <w:szCs w:val="22"/>
            <w:lang w:eastAsia="da-DK"/>
          </w:rPr>
          <w:tab/>
        </w:r>
        <w:r w:rsidR="00E346FA" w:rsidRPr="00412E03">
          <w:rPr>
            <w:rStyle w:val="Hyperlink"/>
            <w:noProof/>
          </w:rPr>
          <w:t>It-understøttelsen af VUM</w:t>
        </w:r>
        <w:r w:rsidR="00E346FA">
          <w:rPr>
            <w:noProof/>
            <w:webHidden/>
          </w:rPr>
          <w:tab/>
        </w:r>
        <w:r w:rsidR="00E346FA">
          <w:rPr>
            <w:noProof/>
            <w:webHidden/>
          </w:rPr>
          <w:fldChar w:fldCharType="begin"/>
        </w:r>
        <w:r w:rsidR="00E346FA">
          <w:rPr>
            <w:noProof/>
            <w:webHidden/>
          </w:rPr>
          <w:instrText xml:space="preserve"> PAGEREF _Toc49439812 \h </w:instrText>
        </w:r>
        <w:r w:rsidR="00E346FA">
          <w:rPr>
            <w:noProof/>
            <w:webHidden/>
          </w:rPr>
        </w:r>
        <w:r w:rsidR="00E346FA">
          <w:rPr>
            <w:noProof/>
            <w:webHidden/>
          </w:rPr>
          <w:fldChar w:fldCharType="separate"/>
        </w:r>
        <w:r w:rsidR="00E346FA">
          <w:rPr>
            <w:noProof/>
            <w:webHidden/>
          </w:rPr>
          <w:t>4</w:t>
        </w:r>
        <w:r w:rsidR="00E346FA">
          <w:rPr>
            <w:noProof/>
            <w:webHidden/>
          </w:rPr>
          <w:fldChar w:fldCharType="end"/>
        </w:r>
      </w:hyperlink>
    </w:p>
    <w:p w14:paraId="5277CF81" w14:textId="789B44E1"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13" w:history="1">
        <w:r w:rsidR="00E346FA" w:rsidRPr="00412E03">
          <w:rPr>
            <w:rStyle w:val="Hyperlink"/>
            <w:noProof/>
          </w:rPr>
          <w:t>4.3</w:t>
        </w:r>
        <w:r w:rsidR="00E346FA">
          <w:rPr>
            <w:rFonts w:eastAsiaTheme="minorEastAsia" w:cstheme="minorBidi"/>
            <w:smallCaps w:val="0"/>
            <w:noProof/>
            <w:sz w:val="22"/>
            <w:szCs w:val="22"/>
            <w:lang w:eastAsia="da-DK"/>
          </w:rPr>
          <w:tab/>
        </w:r>
        <w:r w:rsidR="00E346FA" w:rsidRPr="00412E03">
          <w:rPr>
            <w:rStyle w:val="Hyperlink"/>
            <w:noProof/>
          </w:rPr>
          <w:t>Vision for videreudviklingen af VUM</w:t>
        </w:r>
        <w:r w:rsidR="00E346FA">
          <w:rPr>
            <w:noProof/>
            <w:webHidden/>
          </w:rPr>
          <w:tab/>
        </w:r>
        <w:r w:rsidR="00E346FA">
          <w:rPr>
            <w:noProof/>
            <w:webHidden/>
          </w:rPr>
          <w:fldChar w:fldCharType="begin"/>
        </w:r>
        <w:r w:rsidR="00E346FA">
          <w:rPr>
            <w:noProof/>
            <w:webHidden/>
          </w:rPr>
          <w:instrText xml:space="preserve"> PAGEREF _Toc49439813 \h </w:instrText>
        </w:r>
        <w:r w:rsidR="00E346FA">
          <w:rPr>
            <w:noProof/>
            <w:webHidden/>
          </w:rPr>
        </w:r>
        <w:r w:rsidR="00E346FA">
          <w:rPr>
            <w:noProof/>
            <w:webHidden/>
          </w:rPr>
          <w:fldChar w:fldCharType="separate"/>
        </w:r>
        <w:r w:rsidR="00E346FA">
          <w:rPr>
            <w:noProof/>
            <w:webHidden/>
          </w:rPr>
          <w:t>4</w:t>
        </w:r>
        <w:r w:rsidR="00E346FA">
          <w:rPr>
            <w:noProof/>
            <w:webHidden/>
          </w:rPr>
          <w:fldChar w:fldCharType="end"/>
        </w:r>
      </w:hyperlink>
    </w:p>
    <w:p w14:paraId="596059AF" w14:textId="37832391" w:rsidR="00E346FA" w:rsidRDefault="00247DE9">
      <w:pPr>
        <w:pStyle w:val="Indholdsfortegnelse1"/>
        <w:tabs>
          <w:tab w:val="left" w:pos="400"/>
          <w:tab w:val="right" w:leader="dot" w:pos="9628"/>
        </w:tabs>
        <w:rPr>
          <w:rFonts w:eastAsiaTheme="minorEastAsia" w:cstheme="minorBidi"/>
          <w:b w:val="0"/>
          <w:bCs w:val="0"/>
          <w:caps w:val="0"/>
          <w:noProof/>
          <w:sz w:val="22"/>
          <w:szCs w:val="22"/>
          <w:lang w:eastAsia="da-DK"/>
        </w:rPr>
      </w:pPr>
      <w:hyperlink w:anchor="_Toc49439814" w:history="1">
        <w:r w:rsidR="00E346FA" w:rsidRPr="00412E03">
          <w:rPr>
            <w:rStyle w:val="Hyperlink"/>
            <w:noProof/>
          </w:rPr>
          <w:t>5</w:t>
        </w:r>
        <w:r w:rsidR="00E346FA">
          <w:rPr>
            <w:rFonts w:eastAsiaTheme="minorEastAsia" w:cstheme="minorBidi"/>
            <w:b w:val="0"/>
            <w:bCs w:val="0"/>
            <w:caps w:val="0"/>
            <w:noProof/>
            <w:sz w:val="22"/>
            <w:szCs w:val="22"/>
            <w:lang w:eastAsia="da-DK"/>
          </w:rPr>
          <w:tab/>
        </w:r>
        <w:r w:rsidR="00E346FA" w:rsidRPr="00412E03">
          <w:rPr>
            <w:rStyle w:val="Hyperlink"/>
            <w:noProof/>
          </w:rPr>
          <w:t>Forretningsmæssige mål</w:t>
        </w:r>
        <w:r w:rsidR="00E346FA">
          <w:rPr>
            <w:noProof/>
            <w:webHidden/>
          </w:rPr>
          <w:tab/>
        </w:r>
        <w:r w:rsidR="00E346FA">
          <w:rPr>
            <w:noProof/>
            <w:webHidden/>
          </w:rPr>
          <w:fldChar w:fldCharType="begin"/>
        </w:r>
        <w:r w:rsidR="00E346FA">
          <w:rPr>
            <w:noProof/>
            <w:webHidden/>
          </w:rPr>
          <w:instrText xml:space="preserve"> PAGEREF _Toc49439814 \h </w:instrText>
        </w:r>
        <w:r w:rsidR="00E346FA">
          <w:rPr>
            <w:noProof/>
            <w:webHidden/>
          </w:rPr>
        </w:r>
        <w:r w:rsidR="00E346FA">
          <w:rPr>
            <w:noProof/>
            <w:webHidden/>
          </w:rPr>
          <w:fldChar w:fldCharType="separate"/>
        </w:r>
        <w:r w:rsidR="00E346FA">
          <w:rPr>
            <w:noProof/>
            <w:webHidden/>
          </w:rPr>
          <w:t>6</w:t>
        </w:r>
        <w:r w:rsidR="00E346FA">
          <w:rPr>
            <w:noProof/>
            <w:webHidden/>
          </w:rPr>
          <w:fldChar w:fldCharType="end"/>
        </w:r>
      </w:hyperlink>
    </w:p>
    <w:p w14:paraId="605D75E6" w14:textId="2D4230E2"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15" w:history="1">
        <w:r w:rsidR="00E346FA" w:rsidRPr="00412E03">
          <w:rPr>
            <w:rStyle w:val="Hyperlink"/>
            <w:noProof/>
          </w:rPr>
          <w:t>5.1</w:t>
        </w:r>
        <w:r w:rsidR="00E346FA">
          <w:rPr>
            <w:rFonts w:eastAsiaTheme="minorEastAsia" w:cstheme="minorBidi"/>
            <w:smallCaps w:val="0"/>
            <w:noProof/>
            <w:sz w:val="22"/>
            <w:szCs w:val="22"/>
            <w:lang w:eastAsia="da-DK"/>
          </w:rPr>
          <w:tab/>
        </w:r>
        <w:r w:rsidR="00E346FA" w:rsidRPr="00412E03">
          <w:rPr>
            <w:rStyle w:val="Hyperlink"/>
            <w:noProof/>
          </w:rPr>
          <w:t>Brugervenlighed</w:t>
        </w:r>
        <w:r w:rsidR="00E346FA">
          <w:rPr>
            <w:noProof/>
            <w:webHidden/>
          </w:rPr>
          <w:tab/>
        </w:r>
        <w:r w:rsidR="00E346FA">
          <w:rPr>
            <w:noProof/>
            <w:webHidden/>
          </w:rPr>
          <w:fldChar w:fldCharType="begin"/>
        </w:r>
        <w:r w:rsidR="00E346FA">
          <w:rPr>
            <w:noProof/>
            <w:webHidden/>
          </w:rPr>
          <w:instrText xml:space="preserve"> PAGEREF _Toc49439815 \h </w:instrText>
        </w:r>
        <w:r w:rsidR="00E346FA">
          <w:rPr>
            <w:noProof/>
            <w:webHidden/>
          </w:rPr>
        </w:r>
        <w:r w:rsidR="00E346FA">
          <w:rPr>
            <w:noProof/>
            <w:webHidden/>
          </w:rPr>
          <w:fldChar w:fldCharType="separate"/>
        </w:r>
        <w:r w:rsidR="00E346FA">
          <w:rPr>
            <w:noProof/>
            <w:webHidden/>
          </w:rPr>
          <w:t>6</w:t>
        </w:r>
        <w:r w:rsidR="00E346FA">
          <w:rPr>
            <w:noProof/>
            <w:webHidden/>
          </w:rPr>
          <w:fldChar w:fldCharType="end"/>
        </w:r>
      </w:hyperlink>
    </w:p>
    <w:p w14:paraId="7C80E4E6" w14:textId="352D87F7"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16" w:history="1">
        <w:r w:rsidR="00E346FA" w:rsidRPr="00412E03">
          <w:rPr>
            <w:rStyle w:val="Hyperlink"/>
            <w:noProof/>
          </w:rPr>
          <w:t>5.2</w:t>
        </w:r>
        <w:r w:rsidR="00E346FA">
          <w:rPr>
            <w:rFonts w:eastAsiaTheme="minorEastAsia" w:cstheme="minorBidi"/>
            <w:smallCaps w:val="0"/>
            <w:noProof/>
            <w:sz w:val="22"/>
            <w:szCs w:val="22"/>
            <w:lang w:eastAsia="da-DK"/>
          </w:rPr>
          <w:tab/>
        </w:r>
        <w:r w:rsidR="00E346FA" w:rsidRPr="00412E03">
          <w:rPr>
            <w:rStyle w:val="Hyperlink"/>
            <w:noProof/>
          </w:rPr>
          <w:t>Ledelsesinformation</w:t>
        </w:r>
        <w:r w:rsidR="00E346FA">
          <w:rPr>
            <w:noProof/>
            <w:webHidden/>
          </w:rPr>
          <w:tab/>
        </w:r>
        <w:r w:rsidR="00E346FA">
          <w:rPr>
            <w:noProof/>
            <w:webHidden/>
          </w:rPr>
          <w:fldChar w:fldCharType="begin"/>
        </w:r>
        <w:r w:rsidR="00E346FA">
          <w:rPr>
            <w:noProof/>
            <w:webHidden/>
          </w:rPr>
          <w:instrText xml:space="preserve"> PAGEREF _Toc49439816 \h </w:instrText>
        </w:r>
        <w:r w:rsidR="00E346FA">
          <w:rPr>
            <w:noProof/>
            <w:webHidden/>
          </w:rPr>
        </w:r>
        <w:r w:rsidR="00E346FA">
          <w:rPr>
            <w:noProof/>
            <w:webHidden/>
          </w:rPr>
          <w:fldChar w:fldCharType="separate"/>
        </w:r>
        <w:r w:rsidR="00E346FA">
          <w:rPr>
            <w:noProof/>
            <w:webHidden/>
          </w:rPr>
          <w:t>6</w:t>
        </w:r>
        <w:r w:rsidR="00E346FA">
          <w:rPr>
            <w:noProof/>
            <w:webHidden/>
          </w:rPr>
          <w:fldChar w:fldCharType="end"/>
        </w:r>
      </w:hyperlink>
    </w:p>
    <w:p w14:paraId="77DA3E6B" w14:textId="61396E49"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17" w:history="1">
        <w:r w:rsidR="00E346FA" w:rsidRPr="00412E03">
          <w:rPr>
            <w:rStyle w:val="Hyperlink"/>
            <w:noProof/>
          </w:rPr>
          <w:t>5.3</w:t>
        </w:r>
        <w:r w:rsidR="00E346FA">
          <w:rPr>
            <w:rFonts w:eastAsiaTheme="minorEastAsia" w:cstheme="minorBidi"/>
            <w:smallCaps w:val="0"/>
            <w:noProof/>
            <w:sz w:val="22"/>
            <w:szCs w:val="22"/>
            <w:lang w:eastAsia="da-DK"/>
          </w:rPr>
          <w:tab/>
        </w:r>
        <w:r w:rsidR="00E346FA" w:rsidRPr="00412E03">
          <w:rPr>
            <w:rStyle w:val="Hyperlink"/>
            <w:noProof/>
          </w:rPr>
          <w:t>Samarbejde på tværs</w:t>
        </w:r>
        <w:r w:rsidR="00E346FA">
          <w:rPr>
            <w:noProof/>
            <w:webHidden/>
          </w:rPr>
          <w:tab/>
        </w:r>
        <w:r w:rsidR="00E346FA">
          <w:rPr>
            <w:noProof/>
            <w:webHidden/>
          </w:rPr>
          <w:fldChar w:fldCharType="begin"/>
        </w:r>
        <w:r w:rsidR="00E346FA">
          <w:rPr>
            <w:noProof/>
            <w:webHidden/>
          </w:rPr>
          <w:instrText xml:space="preserve"> PAGEREF _Toc49439817 \h </w:instrText>
        </w:r>
        <w:r w:rsidR="00E346FA">
          <w:rPr>
            <w:noProof/>
            <w:webHidden/>
          </w:rPr>
        </w:r>
        <w:r w:rsidR="00E346FA">
          <w:rPr>
            <w:noProof/>
            <w:webHidden/>
          </w:rPr>
          <w:fldChar w:fldCharType="separate"/>
        </w:r>
        <w:r w:rsidR="00E346FA">
          <w:rPr>
            <w:noProof/>
            <w:webHidden/>
          </w:rPr>
          <w:t>6</w:t>
        </w:r>
        <w:r w:rsidR="00E346FA">
          <w:rPr>
            <w:noProof/>
            <w:webHidden/>
          </w:rPr>
          <w:fldChar w:fldCharType="end"/>
        </w:r>
      </w:hyperlink>
    </w:p>
    <w:p w14:paraId="0A997A3F" w14:textId="3CCFF600" w:rsidR="00E346FA" w:rsidRDefault="00247DE9">
      <w:pPr>
        <w:pStyle w:val="Indholdsfortegnelse1"/>
        <w:tabs>
          <w:tab w:val="left" w:pos="400"/>
          <w:tab w:val="right" w:leader="dot" w:pos="9628"/>
        </w:tabs>
        <w:rPr>
          <w:rFonts w:eastAsiaTheme="minorEastAsia" w:cstheme="minorBidi"/>
          <w:b w:val="0"/>
          <w:bCs w:val="0"/>
          <w:caps w:val="0"/>
          <w:noProof/>
          <w:sz w:val="22"/>
          <w:szCs w:val="22"/>
          <w:lang w:eastAsia="da-DK"/>
        </w:rPr>
      </w:pPr>
      <w:hyperlink w:anchor="_Toc49439818" w:history="1">
        <w:r w:rsidR="00E346FA" w:rsidRPr="00412E03">
          <w:rPr>
            <w:rStyle w:val="Hyperlink"/>
            <w:noProof/>
          </w:rPr>
          <w:t>6</w:t>
        </w:r>
        <w:r w:rsidR="00E346FA">
          <w:rPr>
            <w:rFonts w:eastAsiaTheme="minorEastAsia" w:cstheme="minorBidi"/>
            <w:b w:val="0"/>
            <w:bCs w:val="0"/>
            <w:caps w:val="0"/>
            <w:noProof/>
            <w:sz w:val="22"/>
            <w:szCs w:val="22"/>
            <w:lang w:eastAsia="da-DK"/>
          </w:rPr>
          <w:tab/>
        </w:r>
        <w:r w:rsidR="00E346FA" w:rsidRPr="00412E03">
          <w:rPr>
            <w:rStyle w:val="Hyperlink"/>
            <w:noProof/>
          </w:rPr>
          <w:t>Principper bag it-kravspecifikationen</w:t>
        </w:r>
        <w:r w:rsidR="00E346FA">
          <w:rPr>
            <w:noProof/>
            <w:webHidden/>
          </w:rPr>
          <w:tab/>
        </w:r>
        <w:r w:rsidR="00E346FA">
          <w:rPr>
            <w:noProof/>
            <w:webHidden/>
          </w:rPr>
          <w:fldChar w:fldCharType="begin"/>
        </w:r>
        <w:r w:rsidR="00E346FA">
          <w:rPr>
            <w:noProof/>
            <w:webHidden/>
          </w:rPr>
          <w:instrText xml:space="preserve"> PAGEREF _Toc49439818 \h </w:instrText>
        </w:r>
        <w:r w:rsidR="00E346FA">
          <w:rPr>
            <w:noProof/>
            <w:webHidden/>
          </w:rPr>
        </w:r>
        <w:r w:rsidR="00E346FA">
          <w:rPr>
            <w:noProof/>
            <w:webHidden/>
          </w:rPr>
          <w:fldChar w:fldCharType="separate"/>
        </w:r>
        <w:r w:rsidR="00E346FA">
          <w:rPr>
            <w:noProof/>
            <w:webHidden/>
          </w:rPr>
          <w:t>8</w:t>
        </w:r>
        <w:r w:rsidR="00E346FA">
          <w:rPr>
            <w:noProof/>
            <w:webHidden/>
          </w:rPr>
          <w:fldChar w:fldCharType="end"/>
        </w:r>
      </w:hyperlink>
    </w:p>
    <w:p w14:paraId="3CF3819A" w14:textId="04B830E4"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19" w:history="1">
        <w:r w:rsidR="00E346FA" w:rsidRPr="00412E03">
          <w:rPr>
            <w:rStyle w:val="Hyperlink"/>
            <w:noProof/>
          </w:rPr>
          <w:t>6.1</w:t>
        </w:r>
        <w:r w:rsidR="00E346FA">
          <w:rPr>
            <w:rFonts w:eastAsiaTheme="minorEastAsia" w:cstheme="minorBidi"/>
            <w:smallCaps w:val="0"/>
            <w:noProof/>
            <w:sz w:val="22"/>
            <w:szCs w:val="22"/>
            <w:lang w:eastAsia="da-DK"/>
          </w:rPr>
          <w:tab/>
        </w:r>
        <w:r w:rsidR="00E346FA" w:rsidRPr="00412E03">
          <w:rPr>
            <w:rStyle w:val="Hyperlink"/>
            <w:noProof/>
          </w:rPr>
          <w:t>Tilpasning i forhold til udbud</w:t>
        </w:r>
        <w:r w:rsidR="00E346FA">
          <w:rPr>
            <w:noProof/>
            <w:webHidden/>
          </w:rPr>
          <w:tab/>
        </w:r>
        <w:r w:rsidR="00E346FA">
          <w:rPr>
            <w:noProof/>
            <w:webHidden/>
          </w:rPr>
          <w:fldChar w:fldCharType="begin"/>
        </w:r>
        <w:r w:rsidR="00E346FA">
          <w:rPr>
            <w:noProof/>
            <w:webHidden/>
          </w:rPr>
          <w:instrText xml:space="preserve"> PAGEREF _Toc49439819 \h </w:instrText>
        </w:r>
        <w:r w:rsidR="00E346FA">
          <w:rPr>
            <w:noProof/>
            <w:webHidden/>
          </w:rPr>
        </w:r>
        <w:r w:rsidR="00E346FA">
          <w:rPr>
            <w:noProof/>
            <w:webHidden/>
          </w:rPr>
          <w:fldChar w:fldCharType="separate"/>
        </w:r>
        <w:r w:rsidR="00E346FA">
          <w:rPr>
            <w:noProof/>
            <w:webHidden/>
          </w:rPr>
          <w:t>8</w:t>
        </w:r>
        <w:r w:rsidR="00E346FA">
          <w:rPr>
            <w:noProof/>
            <w:webHidden/>
          </w:rPr>
          <w:fldChar w:fldCharType="end"/>
        </w:r>
      </w:hyperlink>
    </w:p>
    <w:p w14:paraId="64BFCC0E" w14:textId="2F907E40" w:rsidR="00E346FA" w:rsidRDefault="00247DE9">
      <w:pPr>
        <w:pStyle w:val="Indholdsfortegnelse1"/>
        <w:tabs>
          <w:tab w:val="left" w:pos="400"/>
          <w:tab w:val="right" w:leader="dot" w:pos="9628"/>
        </w:tabs>
        <w:rPr>
          <w:rFonts w:eastAsiaTheme="minorEastAsia" w:cstheme="minorBidi"/>
          <w:b w:val="0"/>
          <w:bCs w:val="0"/>
          <w:caps w:val="0"/>
          <w:noProof/>
          <w:sz w:val="22"/>
          <w:szCs w:val="22"/>
          <w:lang w:eastAsia="da-DK"/>
        </w:rPr>
      </w:pPr>
      <w:hyperlink w:anchor="_Toc49439820" w:history="1">
        <w:r w:rsidR="00E346FA" w:rsidRPr="00412E03">
          <w:rPr>
            <w:rStyle w:val="Hyperlink"/>
            <w:noProof/>
          </w:rPr>
          <w:t>7</w:t>
        </w:r>
        <w:r w:rsidR="00E346FA">
          <w:rPr>
            <w:rFonts w:eastAsiaTheme="minorEastAsia" w:cstheme="minorBidi"/>
            <w:b w:val="0"/>
            <w:bCs w:val="0"/>
            <w:caps w:val="0"/>
            <w:noProof/>
            <w:sz w:val="22"/>
            <w:szCs w:val="22"/>
            <w:lang w:eastAsia="da-DK"/>
          </w:rPr>
          <w:tab/>
        </w:r>
        <w:r w:rsidR="00E346FA" w:rsidRPr="00412E03">
          <w:rPr>
            <w:rStyle w:val="Hyperlink"/>
            <w:noProof/>
          </w:rPr>
          <w:t>Opbygning af it-kravspecifikationen</w:t>
        </w:r>
        <w:r w:rsidR="00E346FA">
          <w:rPr>
            <w:noProof/>
            <w:webHidden/>
          </w:rPr>
          <w:tab/>
        </w:r>
        <w:r w:rsidR="00E346FA">
          <w:rPr>
            <w:noProof/>
            <w:webHidden/>
          </w:rPr>
          <w:fldChar w:fldCharType="begin"/>
        </w:r>
        <w:r w:rsidR="00E346FA">
          <w:rPr>
            <w:noProof/>
            <w:webHidden/>
          </w:rPr>
          <w:instrText xml:space="preserve"> PAGEREF _Toc49439820 \h </w:instrText>
        </w:r>
        <w:r w:rsidR="00E346FA">
          <w:rPr>
            <w:noProof/>
            <w:webHidden/>
          </w:rPr>
        </w:r>
        <w:r w:rsidR="00E346FA">
          <w:rPr>
            <w:noProof/>
            <w:webHidden/>
          </w:rPr>
          <w:fldChar w:fldCharType="separate"/>
        </w:r>
        <w:r w:rsidR="00E346FA">
          <w:rPr>
            <w:noProof/>
            <w:webHidden/>
          </w:rPr>
          <w:t>9</w:t>
        </w:r>
        <w:r w:rsidR="00E346FA">
          <w:rPr>
            <w:noProof/>
            <w:webHidden/>
          </w:rPr>
          <w:fldChar w:fldCharType="end"/>
        </w:r>
      </w:hyperlink>
    </w:p>
    <w:p w14:paraId="2D04307F" w14:textId="2E09A0EB"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21" w:history="1">
        <w:r w:rsidR="00E346FA" w:rsidRPr="00412E03">
          <w:rPr>
            <w:rStyle w:val="Hyperlink"/>
            <w:noProof/>
          </w:rPr>
          <w:t>7.1</w:t>
        </w:r>
        <w:r w:rsidR="00E346FA">
          <w:rPr>
            <w:rFonts w:eastAsiaTheme="minorEastAsia" w:cstheme="minorBidi"/>
            <w:smallCaps w:val="0"/>
            <w:noProof/>
            <w:sz w:val="22"/>
            <w:szCs w:val="22"/>
            <w:lang w:eastAsia="da-DK"/>
          </w:rPr>
          <w:tab/>
        </w:r>
        <w:r w:rsidR="00E346FA" w:rsidRPr="00412E03">
          <w:rPr>
            <w:rStyle w:val="Hyperlink"/>
            <w:noProof/>
          </w:rPr>
          <w:t>Specifikationskrav (traditionelle krav)</w:t>
        </w:r>
        <w:r w:rsidR="00E346FA">
          <w:rPr>
            <w:noProof/>
            <w:webHidden/>
          </w:rPr>
          <w:tab/>
        </w:r>
        <w:r w:rsidR="00E346FA">
          <w:rPr>
            <w:noProof/>
            <w:webHidden/>
          </w:rPr>
          <w:fldChar w:fldCharType="begin"/>
        </w:r>
        <w:r w:rsidR="00E346FA">
          <w:rPr>
            <w:noProof/>
            <w:webHidden/>
          </w:rPr>
          <w:instrText xml:space="preserve"> PAGEREF _Toc49439821 \h </w:instrText>
        </w:r>
        <w:r w:rsidR="00E346FA">
          <w:rPr>
            <w:noProof/>
            <w:webHidden/>
          </w:rPr>
        </w:r>
        <w:r w:rsidR="00E346FA">
          <w:rPr>
            <w:noProof/>
            <w:webHidden/>
          </w:rPr>
          <w:fldChar w:fldCharType="separate"/>
        </w:r>
        <w:r w:rsidR="00E346FA">
          <w:rPr>
            <w:noProof/>
            <w:webHidden/>
          </w:rPr>
          <w:t>9</w:t>
        </w:r>
        <w:r w:rsidR="00E346FA">
          <w:rPr>
            <w:noProof/>
            <w:webHidden/>
          </w:rPr>
          <w:fldChar w:fldCharType="end"/>
        </w:r>
      </w:hyperlink>
    </w:p>
    <w:p w14:paraId="14C531D6" w14:textId="634430E2"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22" w:history="1">
        <w:r w:rsidR="00E346FA" w:rsidRPr="00412E03">
          <w:rPr>
            <w:rStyle w:val="Hyperlink"/>
            <w:noProof/>
          </w:rPr>
          <w:t>7.2</w:t>
        </w:r>
        <w:r w:rsidR="00E346FA">
          <w:rPr>
            <w:rFonts w:eastAsiaTheme="minorEastAsia" w:cstheme="minorBidi"/>
            <w:smallCaps w:val="0"/>
            <w:noProof/>
            <w:sz w:val="22"/>
            <w:szCs w:val="22"/>
            <w:lang w:eastAsia="da-DK"/>
          </w:rPr>
          <w:tab/>
        </w:r>
        <w:r w:rsidR="00E346FA" w:rsidRPr="00412E03">
          <w:rPr>
            <w:rStyle w:val="Hyperlink"/>
            <w:noProof/>
          </w:rPr>
          <w:t>Underkriterium – EU-udbud</w:t>
        </w:r>
        <w:r w:rsidR="00E346FA">
          <w:rPr>
            <w:noProof/>
            <w:webHidden/>
          </w:rPr>
          <w:tab/>
        </w:r>
        <w:r w:rsidR="00E346FA">
          <w:rPr>
            <w:noProof/>
            <w:webHidden/>
          </w:rPr>
          <w:fldChar w:fldCharType="begin"/>
        </w:r>
        <w:r w:rsidR="00E346FA">
          <w:rPr>
            <w:noProof/>
            <w:webHidden/>
          </w:rPr>
          <w:instrText xml:space="preserve"> PAGEREF _Toc49439822 \h </w:instrText>
        </w:r>
        <w:r w:rsidR="00E346FA">
          <w:rPr>
            <w:noProof/>
            <w:webHidden/>
          </w:rPr>
        </w:r>
        <w:r w:rsidR="00E346FA">
          <w:rPr>
            <w:noProof/>
            <w:webHidden/>
          </w:rPr>
          <w:fldChar w:fldCharType="separate"/>
        </w:r>
        <w:r w:rsidR="00E346FA">
          <w:rPr>
            <w:noProof/>
            <w:webHidden/>
          </w:rPr>
          <w:t>11</w:t>
        </w:r>
        <w:r w:rsidR="00E346FA">
          <w:rPr>
            <w:noProof/>
            <w:webHidden/>
          </w:rPr>
          <w:fldChar w:fldCharType="end"/>
        </w:r>
      </w:hyperlink>
    </w:p>
    <w:p w14:paraId="6C158CF8" w14:textId="54CCAB2E"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23" w:history="1">
        <w:r w:rsidR="00E346FA" w:rsidRPr="00412E03">
          <w:rPr>
            <w:rStyle w:val="Hyperlink"/>
            <w:noProof/>
          </w:rPr>
          <w:t>7.3</w:t>
        </w:r>
        <w:r w:rsidR="00E346FA">
          <w:rPr>
            <w:rFonts w:eastAsiaTheme="minorEastAsia" w:cstheme="minorBidi"/>
            <w:smallCaps w:val="0"/>
            <w:noProof/>
            <w:sz w:val="22"/>
            <w:szCs w:val="22"/>
            <w:lang w:eastAsia="da-DK"/>
          </w:rPr>
          <w:tab/>
        </w:r>
        <w:r w:rsidR="00E346FA" w:rsidRPr="00412E03">
          <w:rPr>
            <w:rStyle w:val="Hyperlink"/>
            <w:noProof/>
          </w:rPr>
          <w:t>Mindstekrav (MK)</w:t>
        </w:r>
        <w:r w:rsidR="00E346FA">
          <w:rPr>
            <w:noProof/>
            <w:webHidden/>
          </w:rPr>
          <w:tab/>
        </w:r>
        <w:r w:rsidR="00E346FA">
          <w:rPr>
            <w:noProof/>
            <w:webHidden/>
          </w:rPr>
          <w:fldChar w:fldCharType="begin"/>
        </w:r>
        <w:r w:rsidR="00E346FA">
          <w:rPr>
            <w:noProof/>
            <w:webHidden/>
          </w:rPr>
          <w:instrText xml:space="preserve"> PAGEREF _Toc49439823 \h </w:instrText>
        </w:r>
        <w:r w:rsidR="00E346FA">
          <w:rPr>
            <w:noProof/>
            <w:webHidden/>
          </w:rPr>
        </w:r>
        <w:r w:rsidR="00E346FA">
          <w:rPr>
            <w:noProof/>
            <w:webHidden/>
          </w:rPr>
          <w:fldChar w:fldCharType="separate"/>
        </w:r>
        <w:r w:rsidR="00E346FA">
          <w:rPr>
            <w:noProof/>
            <w:webHidden/>
          </w:rPr>
          <w:t>11</w:t>
        </w:r>
        <w:r w:rsidR="00E346FA">
          <w:rPr>
            <w:noProof/>
            <w:webHidden/>
          </w:rPr>
          <w:fldChar w:fldCharType="end"/>
        </w:r>
      </w:hyperlink>
    </w:p>
    <w:p w14:paraId="11CE0912" w14:textId="17D1958D"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24" w:history="1">
        <w:r w:rsidR="00E346FA" w:rsidRPr="00412E03">
          <w:rPr>
            <w:rStyle w:val="Hyperlink"/>
            <w:noProof/>
          </w:rPr>
          <w:t>7.4</w:t>
        </w:r>
        <w:r w:rsidR="00E346FA">
          <w:rPr>
            <w:rFonts w:eastAsiaTheme="minorEastAsia" w:cstheme="minorBidi"/>
            <w:smallCaps w:val="0"/>
            <w:noProof/>
            <w:sz w:val="22"/>
            <w:szCs w:val="22"/>
            <w:lang w:eastAsia="da-DK"/>
          </w:rPr>
          <w:tab/>
        </w:r>
        <w:r w:rsidR="00E346FA" w:rsidRPr="00412E03">
          <w:rPr>
            <w:rStyle w:val="Hyperlink"/>
            <w:noProof/>
          </w:rPr>
          <w:t>Evalueringskrav</w:t>
        </w:r>
        <w:r w:rsidR="00E346FA">
          <w:rPr>
            <w:noProof/>
            <w:webHidden/>
          </w:rPr>
          <w:tab/>
        </w:r>
        <w:r w:rsidR="00E346FA">
          <w:rPr>
            <w:noProof/>
            <w:webHidden/>
          </w:rPr>
          <w:fldChar w:fldCharType="begin"/>
        </w:r>
        <w:r w:rsidR="00E346FA">
          <w:rPr>
            <w:noProof/>
            <w:webHidden/>
          </w:rPr>
          <w:instrText xml:space="preserve"> PAGEREF _Toc49439824 \h </w:instrText>
        </w:r>
        <w:r w:rsidR="00E346FA">
          <w:rPr>
            <w:noProof/>
            <w:webHidden/>
          </w:rPr>
        </w:r>
        <w:r w:rsidR="00E346FA">
          <w:rPr>
            <w:noProof/>
            <w:webHidden/>
          </w:rPr>
          <w:fldChar w:fldCharType="separate"/>
        </w:r>
        <w:r w:rsidR="00E346FA">
          <w:rPr>
            <w:noProof/>
            <w:webHidden/>
          </w:rPr>
          <w:t>13</w:t>
        </w:r>
        <w:r w:rsidR="00E346FA">
          <w:rPr>
            <w:noProof/>
            <w:webHidden/>
          </w:rPr>
          <w:fldChar w:fldCharType="end"/>
        </w:r>
      </w:hyperlink>
    </w:p>
    <w:p w14:paraId="283EBE7F" w14:textId="725D484F"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25" w:history="1">
        <w:r w:rsidR="00E346FA" w:rsidRPr="00412E03">
          <w:rPr>
            <w:rStyle w:val="Hyperlink"/>
            <w:noProof/>
          </w:rPr>
          <w:t>7.5</w:t>
        </w:r>
        <w:r w:rsidR="00E346FA">
          <w:rPr>
            <w:rFonts w:eastAsiaTheme="minorEastAsia" w:cstheme="minorBidi"/>
            <w:smallCaps w:val="0"/>
            <w:noProof/>
            <w:sz w:val="22"/>
            <w:szCs w:val="22"/>
            <w:lang w:eastAsia="da-DK"/>
          </w:rPr>
          <w:tab/>
        </w:r>
        <w:r w:rsidR="00E346FA" w:rsidRPr="00412E03">
          <w:rPr>
            <w:rStyle w:val="Hyperlink"/>
            <w:noProof/>
          </w:rPr>
          <w:t>Funktionskrav, Use Cases</w:t>
        </w:r>
        <w:r w:rsidR="00E346FA">
          <w:rPr>
            <w:noProof/>
            <w:webHidden/>
          </w:rPr>
          <w:tab/>
        </w:r>
        <w:r w:rsidR="00E346FA">
          <w:rPr>
            <w:noProof/>
            <w:webHidden/>
          </w:rPr>
          <w:fldChar w:fldCharType="begin"/>
        </w:r>
        <w:r w:rsidR="00E346FA">
          <w:rPr>
            <w:noProof/>
            <w:webHidden/>
          </w:rPr>
          <w:instrText xml:space="preserve"> PAGEREF _Toc49439825 \h </w:instrText>
        </w:r>
        <w:r w:rsidR="00E346FA">
          <w:rPr>
            <w:noProof/>
            <w:webHidden/>
          </w:rPr>
        </w:r>
        <w:r w:rsidR="00E346FA">
          <w:rPr>
            <w:noProof/>
            <w:webHidden/>
          </w:rPr>
          <w:fldChar w:fldCharType="separate"/>
        </w:r>
        <w:r w:rsidR="00E346FA">
          <w:rPr>
            <w:noProof/>
            <w:webHidden/>
          </w:rPr>
          <w:t>18</w:t>
        </w:r>
        <w:r w:rsidR="00E346FA">
          <w:rPr>
            <w:noProof/>
            <w:webHidden/>
          </w:rPr>
          <w:fldChar w:fldCharType="end"/>
        </w:r>
      </w:hyperlink>
    </w:p>
    <w:p w14:paraId="0A1EE881" w14:textId="3DE663E8" w:rsidR="00E346FA" w:rsidRDefault="00247DE9">
      <w:pPr>
        <w:pStyle w:val="Indholdsfortegnelse1"/>
        <w:tabs>
          <w:tab w:val="right" w:leader="dot" w:pos="9628"/>
        </w:tabs>
        <w:rPr>
          <w:rFonts w:eastAsiaTheme="minorEastAsia" w:cstheme="minorBidi"/>
          <w:b w:val="0"/>
          <w:bCs w:val="0"/>
          <w:caps w:val="0"/>
          <w:noProof/>
          <w:sz w:val="22"/>
          <w:szCs w:val="22"/>
          <w:lang w:eastAsia="da-DK"/>
        </w:rPr>
      </w:pPr>
      <w:hyperlink w:anchor="_Toc49439826" w:history="1">
        <w:r w:rsidR="00E346FA" w:rsidRPr="00412E03">
          <w:rPr>
            <w:rStyle w:val="Hyperlink"/>
            <w:noProof/>
          </w:rPr>
          <w:t>Underbilag</w:t>
        </w:r>
        <w:r w:rsidR="00E346FA">
          <w:rPr>
            <w:noProof/>
            <w:webHidden/>
          </w:rPr>
          <w:tab/>
        </w:r>
        <w:r w:rsidR="00E346FA">
          <w:rPr>
            <w:noProof/>
            <w:webHidden/>
          </w:rPr>
          <w:fldChar w:fldCharType="begin"/>
        </w:r>
        <w:r w:rsidR="00E346FA">
          <w:rPr>
            <w:noProof/>
            <w:webHidden/>
          </w:rPr>
          <w:instrText xml:space="preserve"> PAGEREF _Toc49439826 \h </w:instrText>
        </w:r>
        <w:r w:rsidR="00E346FA">
          <w:rPr>
            <w:noProof/>
            <w:webHidden/>
          </w:rPr>
        </w:r>
        <w:r w:rsidR="00E346FA">
          <w:rPr>
            <w:noProof/>
            <w:webHidden/>
          </w:rPr>
          <w:fldChar w:fldCharType="separate"/>
        </w:r>
        <w:r w:rsidR="00E346FA">
          <w:rPr>
            <w:noProof/>
            <w:webHidden/>
          </w:rPr>
          <w:t>22</w:t>
        </w:r>
        <w:r w:rsidR="00E346FA">
          <w:rPr>
            <w:noProof/>
            <w:webHidden/>
          </w:rPr>
          <w:fldChar w:fldCharType="end"/>
        </w:r>
      </w:hyperlink>
    </w:p>
    <w:p w14:paraId="5ECA5296" w14:textId="71EED744"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27" w:history="1">
        <w:r w:rsidR="00E346FA" w:rsidRPr="00412E03">
          <w:rPr>
            <w:rStyle w:val="Hyperlink"/>
            <w:noProof/>
          </w:rPr>
          <w:t>7.6</w:t>
        </w:r>
        <w:r w:rsidR="00E346FA">
          <w:rPr>
            <w:rFonts w:eastAsiaTheme="minorEastAsia" w:cstheme="minorBidi"/>
            <w:smallCaps w:val="0"/>
            <w:noProof/>
            <w:sz w:val="22"/>
            <w:szCs w:val="22"/>
            <w:lang w:eastAsia="da-DK"/>
          </w:rPr>
          <w:tab/>
        </w:r>
        <w:r w:rsidR="00E346FA" w:rsidRPr="00412E03">
          <w:rPr>
            <w:rStyle w:val="Hyperlink"/>
            <w:noProof/>
          </w:rPr>
          <w:t>Underbilag A: Use Cases</w:t>
        </w:r>
        <w:r w:rsidR="00E346FA">
          <w:rPr>
            <w:noProof/>
            <w:webHidden/>
          </w:rPr>
          <w:tab/>
        </w:r>
        <w:r w:rsidR="00E346FA">
          <w:rPr>
            <w:noProof/>
            <w:webHidden/>
          </w:rPr>
          <w:fldChar w:fldCharType="begin"/>
        </w:r>
        <w:r w:rsidR="00E346FA">
          <w:rPr>
            <w:noProof/>
            <w:webHidden/>
          </w:rPr>
          <w:instrText xml:space="preserve"> PAGEREF _Toc49439827 \h </w:instrText>
        </w:r>
        <w:r w:rsidR="00E346FA">
          <w:rPr>
            <w:noProof/>
            <w:webHidden/>
          </w:rPr>
        </w:r>
        <w:r w:rsidR="00E346FA">
          <w:rPr>
            <w:noProof/>
            <w:webHidden/>
          </w:rPr>
          <w:fldChar w:fldCharType="separate"/>
        </w:r>
        <w:r w:rsidR="00E346FA">
          <w:rPr>
            <w:noProof/>
            <w:webHidden/>
          </w:rPr>
          <w:t>22</w:t>
        </w:r>
        <w:r w:rsidR="00E346FA">
          <w:rPr>
            <w:noProof/>
            <w:webHidden/>
          </w:rPr>
          <w:fldChar w:fldCharType="end"/>
        </w:r>
      </w:hyperlink>
    </w:p>
    <w:p w14:paraId="12CF2767" w14:textId="0FC98554"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28" w:history="1">
        <w:r w:rsidR="00E346FA" w:rsidRPr="00412E03">
          <w:rPr>
            <w:rStyle w:val="Hyperlink"/>
            <w:noProof/>
          </w:rPr>
          <w:t>7.7</w:t>
        </w:r>
        <w:r w:rsidR="00E346FA">
          <w:rPr>
            <w:rFonts w:eastAsiaTheme="minorEastAsia" w:cstheme="minorBidi"/>
            <w:smallCaps w:val="0"/>
            <w:noProof/>
            <w:sz w:val="22"/>
            <w:szCs w:val="22"/>
            <w:lang w:eastAsia="da-DK"/>
          </w:rPr>
          <w:tab/>
        </w:r>
        <w:r w:rsidR="00E346FA" w:rsidRPr="00412E03">
          <w:rPr>
            <w:rStyle w:val="Hyperlink"/>
            <w:noProof/>
          </w:rPr>
          <w:t>Underbilag B: Tilbudsgivers løsningsbeskrivelse</w:t>
        </w:r>
        <w:r w:rsidR="00E346FA">
          <w:rPr>
            <w:noProof/>
            <w:webHidden/>
          </w:rPr>
          <w:tab/>
        </w:r>
        <w:r w:rsidR="00E346FA">
          <w:rPr>
            <w:noProof/>
            <w:webHidden/>
          </w:rPr>
          <w:fldChar w:fldCharType="begin"/>
        </w:r>
        <w:r w:rsidR="00E346FA">
          <w:rPr>
            <w:noProof/>
            <w:webHidden/>
          </w:rPr>
          <w:instrText xml:space="preserve"> PAGEREF _Toc49439828 \h </w:instrText>
        </w:r>
        <w:r w:rsidR="00E346FA">
          <w:rPr>
            <w:noProof/>
            <w:webHidden/>
          </w:rPr>
        </w:r>
        <w:r w:rsidR="00E346FA">
          <w:rPr>
            <w:noProof/>
            <w:webHidden/>
          </w:rPr>
          <w:fldChar w:fldCharType="separate"/>
        </w:r>
        <w:r w:rsidR="00E346FA">
          <w:rPr>
            <w:noProof/>
            <w:webHidden/>
          </w:rPr>
          <w:t>22</w:t>
        </w:r>
        <w:r w:rsidR="00E346FA">
          <w:rPr>
            <w:noProof/>
            <w:webHidden/>
          </w:rPr>
          <w:fldChar w:fldCharType="end"/>
        </w:r>
      </w:hyperlink>
    </w:p>
    <w:p w14:paraId="302744E7" w14:textId="26901A45"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29" w:history="1">
        <w:r w:rsidR="00E346FA" w:rsidRPr="00412E03">
          <w:rPr>
            <w:rStyle w:val="Hyperlink"/>
            <w:noProof/>
          </w:rPr>
          <w:t>7.8</w:t>
        </w:r>
        <w:r w:rsidR="00E346FA">
          <w:rPr>
            <w:rFonts w:eastAsiaTheme="minorEastAsia" w:cstheme="minorBidi"/>
            <w:smallCaps w:val="0"/>
            <w:noProof/>
            <w:sz w:val="22"/>
            <w:szCs w:val="22"/>
            <w:lang w:eastAsia="da-DK"/>
          </w:rPr>
          <w:tab/>
        </w:r>
        <w:r w:rsidR="00E346FA" w:rsidRPr="00412E03">
          <w:rPr>
            <w:rStyle w:val="Hyperlink"/>
            <w:noProof/>
          </w:rPr>
          <w:t>Underbilag C: Voksenudredningsmetoden version 2.0. Metodehåndbog</w:t>
        </w:r>
        <w:r w:rsidR="00E346FA">
          <w:rPr>
            <w:noProof/>
            <w:webHidden/>
          </w:rPr>
          <w:tab/>
        </w:r>
        <w:r w:rsidR="00E346FA">
          <w:rPr>
            <w:noProof/>
            <w:webHidden/>
          </w:rPr>
          <w:fldChar w:fldCharType="begin"/>
        </w:r>
        <w:r w:rsidR="00E346FA">
          <w:rPr>
            <w:noProof/>
            <w:webHidden/>
          </w:rPr>
          <w:instrText xml:space="preserve"> PAGEREF _Toc49439829 \h </w:instrText>
        </w:r>
        <w:r w:rsidR="00E346FA">
          <w:rPr>
            <w:noProof/>
            <w:webHidden/>
          </w:rPr>
        </w:r>
        <w:r w:rsidR="00E346FA">
          <w:rPr>
            <w:noProof/>
            <w:webHidden/>
          </w:rPr>
          <w:fldChar w:fldCharType="separate"/>
        </w:r>
        <w:r w:rsidR="00E346FA">
          <w:rPr>
            <w:noProof/>
            <w:webHidden/>
          </w:rPr>
          <w:t>22</w:t>
        </w:r>
        <w:r w:rsidR="00E346FA">
          <w:rPr>
            <w:noProof/>
            <w:webHidden/>
          </w:rPr>
          <w:fldChar w:fldCharType="end"/>
        </w:r>
      </w:hyperlink>
    </w:p>
    <w:p w14:paraId="6D8B2B61" w14:textId="1F8CAB37"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30" w:history="1">
        <w:r w:rsidR="00E346FA" w:rsidRPr="00412E03">
          <w:rPr>
            <w:rStyle w:val="Hyperlink"/>
            <w:noProof/>
          </w:rPr>
          <w:t>7.9</w:t>
        </w:r>
        <w:r w:rsidR="00E346FA">
          <w:rPr>
            <w:rFonts w:eastAsiaTheme="minorEastAsia" w:cstheme="minorBidi"/>
            <w:smallCaps w:val="0"/>
            <w:noProof/>
            <w:sz w:val="22"/>
            <w:szCs w:val="22"/>
            <w:lang w:eastAsia="da-DK"/>
          </w:rPr>
          <w:tab/>
        </w:r>
        <w:r w:rsidR="00E346FA" w:rsidRPr="00412E03">
          <w:rPr>
            <w:rStyle w:val="Hyperlink"/>
            <w:noProof/>
          </w:rPr>
          <w:t>Underbilag D: Redskaber</w:t>
        </w:r>
        <w:r w:rsidR="00E346FA">
          <w:rPr>
            <w:noProof/>
            <w:webHidden/>
          </w:rPr>
          <w:tab/>
        </w:r>
        <w:r w:rsidR="00E346FA">
          <w:rPr>
            <w:noProof/>
            <w:webHidden/>
          </w:rPr>
          <w:fldChar w:fldCharType="begin"/>
        </w:r>
        <w:r w:rsidR="00E346FA">
          <w:rPr>
            <w:noProof/>
            <w:webHidden/>
          </w:rPr>
          <w:instrText xml:space="preserve"> PAGEREF _Toc49439830 \h </w:instrText>
        </w:r>
        <w:r w:rsidR="00E346FA">
          <w:rPr>
            <w:noProof/>
            <w:webHidden/>
          </w:rPr>
        </w:r>
        <w:r w:rsidR="00E346FA">
          <w:rPr>
            <w:noProof/>
            <w:webHidden/>
          </w:rPr>
          <w:fldChar w:fldCharType="separate"/>
        </w:r>
        <w:r w:rsidR="00E346FA">
          <w:rPr>
            <w:noProof/>
            <w:webHidden/>
          </w:rPr>
          <w:t>22</w:t>
        </w:r>
        <w:r w:rsidR="00E346FA">
          <w:rPr>
            <w:noProof/>
            <w:webHidden/>
          </w:rPr>
          <w:fldChar w:fldCharType="end"/>
        </w:r>
      </w:hyperlink>
    </w:p>
    <w:p w14:paraId="0F0C23CC" w14:textId="47F29CC5"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31" w:history="1">
        <w:r w:rsidR="00E346FA" w:rsidRPr="00412E03">
          <w:rPr>
            <w:rStyle w:val="Hyperlink"/>
            <w:noProof/>
          </w:rPr>
          <w:t>7.10</w:t>
        </w:r>
        <w:r w:rsidR="00E346FA">
          <w:rPr>
            <w:rFonts w:eastAsiaTheme="minorEastAsia" w:cstheme="minorBidi"/>
            <w:smallCaps w:val="0"/>
            <w:noProof/>
            <w:sz w:val="22"/>
            <w:szCs w:val="22"/>
            <w:lang w:eastAsia="da-DK"/>
          </w:rPr>
          <w:tab/>
        </w:r>
        <w:r w:rsidR="00E346FA" w:rsidRPr="00412E03">
          <w:rPr>
            <w:rStyle w:val="Hyperlink"/>
            <w:noProof/>
          </w:rPr>
          <w:t>Underbilag E: Oversigt over indtastningsfelter</w:t>
        </w:r>
        <w:r w:rsidR="00E346FA">
          <w:rPr>
            <w:noProof/>
            <w:webHidden/>
          </w:rPr>
          <w:tab/>
        </w:r>
        <w:r w:rsidR="00E346FA">
          <w:rPr>
            <w:noProof/>
            <w:webHidden/>
          </w:rPr>
          <w:fldChar w:fldCharType="begin"/>
        </w:r>
        <w:r w:rsidR="00E346FA">
          <w:rPr>
            <w:noProof/>
            <w:webHidden/>
          </w:rPr>
          <w:instrText xml:space="preserve"> PAGEREF _Toc49439831 \h </w:instrText>
        </w:r>
        <w:r w:rsidR="00E346FA">
          <w:rPr>
            <w:noProof/>
            <w:webHidden/>
          </w:rPr>
        </w:r>
        <w:r w:rsidR="00E346FA">
          <w:rPr>
            <w:noProof/>
            <w:webHidden/>
          </w:rPr>
          <w:fldChar w:fldCharType="separate"/>
        </w:r>
        <w:r w:rsidR="00E346FA">
          <w:rPr>
            <w:noProof/>
            <w:webHidden/>
          </w:rPr>
          <w:t>22</w:t>
        </w:r>
        <w:r w:rsidR="00E346FA">
          <w:rPr>
            <w:noProof/>
            <w:webHidden/>
          </w:rPr>
          <w:fldChar w:fldCharType="end"/>
        </w:r>
      </w:hyperlink>
    </w:p>
    <w:p w14:paraId="5FC610D0" w14:textId="0B18AF32"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32" w:history="1">
        <w:r w:rsidR="00E346FA" w:rsidRPr="00412E03">
          <w:rPr>
            <w:rStyle w:val="Hyperlink"/>
            <w:noProof/>
          </w:rPr>
          <w:t>7.11</w:t>
        </w:r>
        <w:r w:rsidR="00E346FA">
          <w:rPr>
            <w:rFonts w:eastAsiaTheme="minorEastAsia" w:cstheme="minorBidi"/>
            <w:smallCaps w:val="0"/>
            <w:noProof/>
            <w:sz w:val="22"/>
            <w:szCs w:val="22"/>
            <w:lang w:eastAsia="da-DK"/>
          </w:rPr>
          <w:tab/>
        </w:r>
        <w:r w:rsidR="00E346FA" w:rsidRPr="00412E03">
          <w:rPr>
            <w:rStyle w:val="Hyperlink"/>
            <w:noProof/>
          </w:rPr>
          <w:t>Underbilag F: Struktureret data</w:t>
        </w:r>
        <w:r w:rsidR="00E346FA">
          <w:rPr>
            <w:noProof/>
            <w:webHidden/>
          </w:rPr>
          <w:tab/>
        </w:r>
        <w:r w:rsidR="00E346FA">
          <w:rPr>
            <w:noProof/>
            <w:webHidden/>
          </w:rPr>
          <w:fldChar w:fldCharType="begin"/>
        </w:r>
        <w:r w:rsidR="00E346FA">
          <w:rPr>
            <w:noProof/>
            <w:webHidden/>
          </w:rPr>
          <w:instrText xml:space="preserve"> PAGEREF _Toc49439832 \h </w:instrText>
        </w:r>
        <w:r w:rsidR="00E346FA">
          <w:rPr>
            <w:noProof/>
            <w:webHidden/>
          </w:rPr>
        </w:r>
        <w:r w:rsidR="00E346FA">
          <w:rPr>
            <w:noProof/>
            <w:webHidden/>
          </w:rPr>
          <w:fldChar w:fldCharType="separate"/>
        </w:r>
        <w:r w:rsidR="00E346FA">
          <w:rPr>
            <w:noProof/>
            <w:webHidden/>
          </w:rPr>
          <w:t>22</w:t>
        </w:r>
        <w:r w:rsidR="00E346FA">
          <w:rPr>
            <w:noProof/>
            <w:webHidden/>
          </w:rPr>
          <w:fldChar w:fldCharType="end"/>
        </w:r>
      </w:hyperlink>
    </w:p>
    <w:p w14:paraId="4C7FF53F" w14:textId="0D6905B9" w:rsidR="00E346FA" w:rsidRDefault="00247DE9">
      <w:pPr>
        <w:pStyle w:val="Indholdsfortegnelse2"/>
        <w:tabs>
          <w:tab w:val="left" w:pos="800"/>
          <w:tab w:val="right" w:leader="dot" w:pos="9628"/>
        </w:tabs>
        <w:rPr>
          <w:rFonts w:eastAsiaTheme="minorEastAsia" w:cstheme="minorBidi"/>
          <w:smallCaps w:val="0"/>
          <w:noProof/>
          <w:sz w:val="22"/>
          <w:szCs w:val="22"/>
          <w:lang w:eastAsia="da-DK"/>
        </w:rPr>
      </w:pPr>
      <w:hyperlink w:anchor="_Toc49439833" w:history="1">
        <w:r w:rsidR="00E346FA" w:rsidRPr="00412E03">
          <w:rPr>
            <w:rStyle w:val="Hyperlink"/>
            <w:noProof/>
          </w:rPr>
          <w:t>7.12</w:t>
        </w:r>
        <w:r w:rsidR="00E346FA">
          <w:rPr>
            <w:rFonts w:eastAsiaTheme="minorEastAsia" w:cstheme="minorBidi"/>
            <w:smallCaps w:val="0"/>
            <w:noProof/>
            <w:sz w:val="22"/>
            <w:szCs w:val="22"/>
            <w:lang w:eastAsia="da-DK"/>
          </w:rPr>
          <w:tab/>
        </w:r>
        <w:r w:rsidR="00E346FA" w:rsidRPr="00412E03">
          <w:rPr>
            <w:rStyle w:val="Hyperlink"/>
            <w:noProof/>
          </w:rPr>
          <w:t>Underbilag G: Specifikation af uddata</w:t>
        </w:r>
        <w:r w:rsidR="00E346FA">
          <w:rPr>
            <w:noProof/>
            <w:webHidden/>
          </w:rPr>
          <w:tab/>
        </w:r>
        <w:r w:rsidR="00E346FA">
          <w:rPr>
            <w:noProof/>
            <w:webHidden/>
          </w:rPr>
          <w:fldChar w:fldCharType="begin"/>
        </w:r>
        <w:r w:rsidR="00E346FA">
          <w:rPr>
            <w:noProof/>
            <w:webHidden/>
          </w:rPr>
          <w:instrText xml:space="preserve"> PAGEREF _Toc49439833 \h </w:instrText>
        </w:r>
        <w:r w:rsidR="00E346FA">
          <w:rPr>
            <w:noProof/>
            <w:webHidden/>
          </w:rPr>
        </w:r>
        <w:r w:rsidR="00E346FA">
          <w:rPr>
            <w:noProof/>
            <w:webHidden/>
          </w:rPr>
          <w:fldChar w:fldCharType="separate"/>
        </w:r>
        <w:r w:rsidR="00E346FA">
          <w:rPr>
            <w:noProof/>
            <w:webHidden/>
          </w:rPr>
          <w:t>22</w:t>
        </w:r>
        <w:r w:rsidR="00E346FA">
          <w:rPr>
            <w:noProof/>
            <w:webHidden/>
          </w:rPr>
          <w:fldChar w:fldCharType="end"/>
        </w:r>
      </w:hyperlink>
    </w:p>
    <w:p w14:paraId="2EC1ED83" w14:textId="4974C411" w:rsidR="009E7582" w:rsidRPr="00D57EBF" w:rsidRDefault="00D57EBF" w:rsidP="00D944FB">
      <w:pPr>
        <w:spacing w:line="250" w:lineRule="atLeast"/>
        <w:outlineLvl w:val="0"/>
        <w:rPr>
          <w:rFonts w:eastAsia="Arial"/>
          <w:color w:val="AF292E"/>
        </w:rPr>
      </w:pPr>
      <w:r w:rsidRPr="00D57EBF">
        <w:rPr>
          <w:rFonts w:eastAsia="Arial"/>
          <w:color w:val="AF292E"/>
        </w:rPr>
        <w:fldChar w:fldCharType="end"/>
      </w:r>
    </w:p>
    <w:p w14:paraId="60C19361" w14:textId="77777777" w:rsidR="008114C1" w:rsidRDefault="008114C1" w:rsidP="0045091C">
      <w:pPr>
        <w:pStyle w:val="Overskrift1"/>
        <w:numPr>
          <w:ilvl w:val="0"/>
          <w:numId w:val="0"/>
        </w:numPr>
        <w:ind w:left="360"/>
        <w:rPr>
          <w:rFonts w:ascii="Arial" w:hAnsi="Arial" w:cs="Arial"/>
          <w:sz w:val="20"/>
        </w:rPr>
      </w:pPr>
    </w:p>
    <w:p w14:paraId="7D3FD371" w14:textId="77777777" w:rsidR="0057492C" w:rsidRDefault="0057492C">
      <w:pPr>
        <w:spacing w:before="0" w:after="200"/>
      </w:pPr>
      <w:r>
        <w:br w:type="page"/>
      </w:r>
    </w:p>
    <w:p w14:paraId="149F82C6" w14:textId="77777777" w:rsidR="00130D56" w:rsidRDefault="00130D56" w:rsidP="006848D7">
      <w:pPr>
        <w:pStyle w:val="Overskrift1"/>
      </w:pPr>
      <w:bookmarkStart w:id="7" w:name="_Toc49439808"/>
      <w:bookmarkStart w:id="8" w:name="_Toc39771506"/>
      <w:r>
        <w:lastRenderedPageBreak/>
        <w:t>Introduktion</w:t>
      </w:r>
      <w:bookmarkEnd w:id="7"/>
    </w:p>
    <w:p w14:paraId="1F0BD8D1" w14:textId="77B803CD" w:rsidR="00E346FA" w:rsidRPr="003A6241" w:rsidRDefault="00130D56" w:rsidP="00130D56">
      <w:r w:rsidRPr="003A6241">
        <w:t xml:space="preserve">VUM 2.0 it-kravspecifikationen </w:t>
      </w:r>
      <w:r w:rsidR="006458A3" w:rsidRPr="003A6241">
        <w:t>med tilhørende underbilag</w:t>
      </w:r>
      <w:r w:rsidR="00F95F07" w:rsidRPr="003A6241">
        <w:t xml:space="preserve"> </w:t>
      </w:r>
      <w:r w:rsidR="00E346FA" w:rsidRPr="003A6241">
        <w:t>indgår som bilag til udbudsmateriale på et samlet socialfagligt it-system eller et samlet EOJ-system.</w:t>
      </w:r>
    </w:p>
    <w:p w14:paraId="4BDE917E" w14:textId="76C6427F" w:rsidR="00F95F07" w:rsidRPr="003A6241" w:rsidRDefault="00E346FA" w:rsidP="00130D56">
      <w:r w:rsidRPr="003A6241">
        <w:t xml:space="preserve">Materialet </w:t>
      </w:r>
      <w:r w:rsidR="00F95F07" w:rsidRPr="003A6241">
        <w:t xml:space="preserve">er </w:t>
      </w:r>
      <w:r w:rsidR="00180654" w:rsidRPr="003A6241">
        <w:t xml:space="preserve">i udgangspunktet </w:t>
      </w:r>
      <w:r w:rsidR="00F95F07" w:rsidRPr="003A6241">
        <w:t>udarbejdet af Socialstyrelsen som et inspirationsmateriale</w:t>
      </w:r>
      <w:r w:rsidR="003A6241">
        <w:t>,</w:t>
      </w:r>
      <w:r w:rsidR="00F95F07" w:rsidRPr="003A6241">
        <w:t xml:space="preserve"> kunden kan tage udgangspunkt i. </w:t>
      </w:r>
      <w:r w:rsidRPr="003A6241">
        <w:t xml:space="preserve">Kravspecifikationen </w:t>
      </w:r>
      <w:r w:rsidR="00F95F07" w:rsidRPr="003A6241">
        <w:t>beskriver</w:t>
      </w:r>
      <w:r w:rsidR="00180654" w:rsidRPr="003A6241">
        <w:t xml:space="preserve"> i udgangspunktet</w:t>
      </w:r>
      <w:r w:rsidR="00F95F07" w:rsidRPr="003A6241">
        <w:t xml:space="preserve"> de systemaktiviteter, som er nødvendige for</w:t>
      </w:r>
      <w:r w:rsidR="003A6241">
        <w:t>,</w:t>
      </w:r>
      <w:r w:rsidR="00F95F07" w:rsidRPr="003A6241">
        <w:t xml:space="preserve"> at it-understøttelsen lever op til VUM 2.0. Materialet er </w:t>
      </w:r>
      <w:r w:rsidRPr="003A6241">
        <w:t xml:space="preserve">herefter </w:t>
      </w:r>
      <w:r w:rsidR="00F95F07" w:rsidRPr="003A6241">
        <w:t xml:space="preserve">kommunespecifikt tilpasset og suppleret med </w:t>
      </w:r>
      <w:r w:rsidRPr="003A6241">
        <w:t xml:space="preserve">forretningsmæssige behov og krav.  </w:t>
      </w:r>
    </w:p>
    <w:p w14:paraId="175528E2" w14:textId="6ACCA942" w:rsidR="00E346FA" w:rsidRPr="003A6241" w:rsidRDefault="00E346FA" w:rsidP="00E346FA">
      <w:pPr>
        <w:spacing w:line="250" w:lineRule="atLeast"/>
        <w:rPr>
          <w:rFonts w:eastAsia="Arial" w:cs="Times New Roman"/>
        </w:rPr>
      </w:pPr>
      <w:r w:rsidRPr="003A6241">
        <w:rPr>
          <w:rFonts w:eastAsia="Arial" w:cs="Times New Roman"/>
        </w:rPr>
        <w:t>It-kravspecifikationen er opbygget, sådan at den med lokal tilpasning og bearbejdning vil kunne bruges i forbindelse med et eget EU-udbud, eller aftræk på en SKI-rammeaftale.</w:t>
      </w:r>
    </w:p>
    <w:p w14:paraId="4B7DF3FC" w14:textId="77777777" w:rsidR="00E346FA" w:rsidRDefault="00E346FA" w:rsidP="00CE11CE">
      <w:pPr>
        <w:rPr>
          <w:i/>
          <w:color w:val="FF0000"/>
        </w:rPr>
      </w:pPr>
    </w:p>
    <w:p w14:paraId="74A3B506" w14:textId="4747680C" w:rsidR="00CE11CE" w:rsidRPr="00CE11CE" w:rsidRDefault="00CE11CE" w:rsidP="00CE11CE">
      <w:pPr>
        <w:rPr>
          <w:i/>
          <w:color w:val="FF0000"/>
        </w:rPr>
      </w:pPr>
      <w:r>
        <w:rPr>
          <w:i/>
          <w:color w:val="FF0000"/>
        </w:rPr>
        <w:t>[</w:t>
      </w:r>
      <w:r w:rsidRPr="00CE11CE">
        <w:rPr>
          <w:i/>
          <w:color w:val="FF0000"/>
        </w:rPr>
        <w:t>Kursiveret rød sk</w:t>
      </w:r>
      <w:r>
        <w:rPr>
          <w:i/>
          <w:color w:val="FF0000"/>
        </w:rPr>
        <w:t xml:space="preserve">rift i klammer er henvendt til </w:t>
      </w:r>
      <w:r w:rsidR="00A56956">
        <w:rPr>
          <w:i/>
          <w:color w:val="FF0000"/>
        </w:rPr>
        <w:t>k</w:t>
      </w:r>
      <w:r w:rsidRPr="00CE11CE">
        <w:rPr>
          <w:i/>
          <w:color w:val="FF0000"/>
        </w:rPr>
        <w:t>unden o</w:t>
      </w:r>
      <w:r>
        <w:rPr>
          <w:i/>
          <w:color w:val="FF0000"/>
        </w:rPr>
        <w:t>g</w:t>
      </w:r>
      <w:r w:rsidRPr="00CE11CE">
        <w:rPr>
          <w:i/>
          <w:color w:val="FF0000"/>
        </w:rPr>
        <w:t xml:space="preserve"> slettes i det endelige udbud.]</w:t>
      </w:r>
    </w:p>
    <w:p w14:paraId="4764AEE0" w14:textId="77777777" w:rsidR="002F6195" w:rsidRDefault="002F6195">
      <w:pPr>
        <w:spacing w:before="0" w:after="200"/>
      </w:pPr>
      <w:r>
        <w:br w:type="page"/>
      </w:r>
    </w:p>
    <w:p w14:paraId="7C959F6A" w14:textId="77777777" w:rsidR="00E73193" w:rsidRPr="005A4732" w:rsidRDefault="00130D56" w:rsidP="005A4732">
      <w:pPr>
        <w:pStyle w:val="Overskrift1"/>
      </w:pPr>
      <w:r w:rsidRPr="005A4732">
        <w:lastRenderedPageBreak/>
        <w:t xml:space="preserve"> </w:t>
      </w:r>
      <w:bookmarkStart w:id="9" w:name="_Toc49439809"/>
      <w:r w:rsidR="00E73193" w:rsidRPr="005A4732">
        <w:t>Formål med VUM 2.0</w:t>
      </w:r>
      <w:bookmarkEnd w:id="8"/>
      <w:bookmarkEnd w:id="9"/>
    </w:p>
    <w:p w14:paraId="13118FC2" w14:textId="77777777" w:rsidR="001302CB" w:rsidRDefault="00E73193" w:rsidP="006C5299">
      <w:pPr>
        <w:rPr>
          <w:rFonts w:cs="Foundry Sterling Book"/>
          <w:color w:val="000000"/>
        </w:rPr>
      </w:pPr>
      <w:r w:rsidRPr="00CB7E03">
        <w:t>Formålet med VUM er at understøtte den faglige og lovgivningsmæssige kvalitet i sagsbehandlingen og dokumentationen af den sociale indsats med udgangspunkt i den enkelte borger.</w:t>
      </w:r>
      <w:r w:rsidR="001302CB">
        <w:t xml:space="preserve"> VUM </w:t>
      </w:r>
      <w:r w:rsidR="001302CB">
        <w:rPr>
          <w:rFonts w:cs="Foundry Sterling Book"/>
          <w:color w:val="000000"/>
        </w:rPr>
        <w:t xml:space="preserve">2.0 har et særligt fokus på samarbejdet med borgeren med fokus på dennes recovery, rehabilitering eller habilitering. </w:t>
      </w:r>
    </w:p>
    <w:p w14:paraId="23C4CED5" w14:textId="77777777" w:rsidR="00E73193" w:rsidRDefault="00E73193" w:rsidP="006C5299">
      <w:r w:rsidRPr="00CB7E03">
        <w:t>Metoden giver rammen for en systematisk udredning af borgerens ønsker, funktionsevne og behov for støtte samt tilrettelæggelsen af en lovmedholdelig og effektiv sagsbehandling fra sagens opstart til opfølgningen herpå.</w:t>
      </w:r>
    </w:p>
    <w:p w14:paraId="503F948C" w14:textId="77777777" w:rsidR="00E73193" w:rsidRPr="00CB7E03" w:rsidRDefault="00E73193" w:rsidP="006C5299">
      <w:r w:rsidRPr="00CB7E03">
        <w:rPr>
          <w:w w:val="95"/>
        </w:rPr>
        <w:t xml:space="preserve">Yderligere understøtter metoden dokumentations- og samarbejdspraksis mellem </w:t>
      </w:r>
      <w:r w:rsidRPr="00CB7E03">
        <w:rPr>
          <w:spacing w:val="-3"/>
          <w:w w:val="95"/>
        </w:rPr>
        <w:t xml:space="preserve">udfører </w:t>
      </w:r>
      <w:r w:rsidRPr="00CB7E03">
        <w:rPr>
          <w:w w:val="95"/>
        </w:rPr>
        <w:t>og myndighed,</w:t>
      </w:r>
      <w:r w:rsidRPr="00CB7E03">
        <w:rPr>
          <w:spacing w:val="-20"/>
          <w:w w:val="95"/>
        </w:rPr>
        <w:t xml:space="preserve"> </w:t>
      </w:r>
      <w:r w:rsidRPr="00CB7E03">
        <w:rPr>
          <w:w w:val="95"/>
        </w:rPr>
        <w:t>hvorved</w:t>
      </w:r>
      <w:r w:rsidRPr="00CB7E03">
        <w:rPr>
          <w:spacing w:val="-20"/>
          <w:w w:val="95"/>
        </w:rPr>
        <w:t xml:space="preserve"> </w:t>
      </w:r>
      <w:r w:rsidRPr="00CB7E03">
        <w:rPr>
          <w:w w:val="95"/>
        </w:rPr>
        <w:t>der</w:t>
      </w:r>
      <w:r w:rsidRPr="00CB7E03">
        <w:rPr>
          <w:spacing w:val="-19"/>
          <w:w w:val="95"/>
        </w:rPr>
        <w:t xml:space="preserve"> </w:t>
      </w:r>
      <w:r w:rsidRPr="00CB7E03">
        <w:rPr>
          <w:w w:val="95"/>
        </w:rPr>
        <w:t>skabes</w:t>
      </w:r>
      <w:r w:rsidRPr="00CB7E03">
        <w:rPr>
          <w:spacing w:val="-20"/>
          <w:w w:val="95"/>
        </w:rPr>
        <w:t xml:space="preserve"> </w:t>
      </w:r>
      <w:r w:rsidRPr="00CB7E03">
        <w:rPr>
          <w:w w:val="95"/>
        </w:rPr>
        <w:t>et</w:t>
      </w:r>
      <w:r w:rsidRPr="00CB7E03">
        <w:rPr>
          <w:spacing w:val="-19"/>
          <w:w w:val="95"/>
        </w:rPr>
        <w:t xml:space="preserve"> </w:t>
      </w:r>
      <w:r w:rsidRPr="00CB7E03">
        <w:rPr>
          <w:w w:val="95"/>
        </w:rPr>
        <w:t>solidt</w:t>
      </w:r>
      <w:r w:rsidRPr="00CB7E03">
        <w:rPr>
          <w:spacing w:val="-20"/>
          <w:w w:val="95"/>
        </w:rPr>
        <w:t xml:space="preserve"> </w:t>
      </w:r>
      <w:r w:rsidRPr="00CB7E03">
        <w:rPr>
          <w:w w:val="95"/>
        </w:rPr>
        <w:t>grundlag</w:t>
      </w:r>
      <w:r w:rsidRPr="00CB7E03">
        <w:rPr>
          <w:spacing w:val="-20"/>
          <w:w w:val="95"/>
        </w:rPr>
        <w:t xml:space="preserve"> </w:t>
      </w:r>
      <w:r w:rsidRPr="00CB7E03">
        <w:rPr>
          <w:spacing w:val="-3"/>
          <w:w w:val="95"/>
        </w:rPr>
        <w:t>for</w:t>
      </w:r>
      <w:r w:rsidRPr="00CB7E03">
        <w:rPr>
          <w:spacing w:val="-19"/>
          <w:w w:val="95"/>
        </w:rPr>
        <w:t xml:space="preserve"> </w:t>
      </w:r>
      <w:r w:rsidRPr="00CB7E03">
        <w:rPr>
          <w:w w:val="95"/>
        </w:rPr>
        <w:t>en</w:t>
      </w:r>
      <w:r w:rsidRPr="00CB7E03">
        <w:rPr>
          <w:spacing w:val="-20"/>
          <w:w w:val="95"/>
        </w:rPr>
        <w:t xml:space="preserve"> </w:t>
      </w:r>
      <w:r w:rsidRPr="00CB7E03">
        <w:rPr>
          <w:w w:val="95"/>
        </w:rPr>
        <w:t>sammenhængende</w:t>
      </w:r>
      <w:r w:rsidRPr="00CB7E03">
        <w:rPr>
          <w:spacing w:val="-19"/>
          <w:w w:val="95"/>
        </w:rPr>
        <w:t xml:space="preserve"> </w:t>
      </w:r>
      <w:r w:rsidRPr="00CB7E03">
        <w:rPr>
          <w:w w:val="95"/>
        </w:rPr>
        <w:t>og</w:t>
      </w:r>
      <w:r w:rsidRPr="00CB7E03">
        <w:rPr>
          <w:spacing w:val="-20"/>
          <w:w w:val="95"/>
        </w:rPr>
        <w:t xml:space="preserve"> </w:t>
      </w:r>
      <w:r w:rsidRPr="00CB7E03">
        <w:rPr>
          <w:w w:val="95"/>
        </w:rPr>
        <w:t>helhedsoriente</w:t>
      </w:r>
      <w:r w:rsidRPr="00CB7E03">
        <w:rPr>
          <w:spacing w:val="-3"/>
        </w:rPr>
        <w:t>ret</w:t>
      </w:r>
      <w:r w:rsidRPr="00CB7E03">
        <w:rPr>
          <w:spacing w:val="-10"/>
        </w:rPr>
        <w:t xml:space="preserve"> </w:t>
      </w:r>
      <w:r w:rsidRPr="00CB7E03">
        <w:t>indsats</w:t>
      </w:r>
      <w:r w:rsidRPr="00CB7E03">
        <w:rPr>
          <w:spacing w:val="-10"/>
        </w:rPr>
        <w:t xml:space="preserve"> </w:t>
      </w:r>
      <w:r w:rsidRPr="00CB7E03">
        <w:t>med</w:t>
      </w:r>
      <w:r w:rsidRPr="00CB7E03">
        <w:rPr>
          <w:spacing w:val="-10"/>
        </w:rPr>
        <w:t xml:space="preserve"> </w:t>
      </w:r>
      <w:r w:rsidRPr="00CB7E03">
        <w:t>borgeren</w:t>
      </w:r>
      <w:r w:rsidRPr="00CB7E03">
        <w:rPr>
          <w:spacing w:val="-10"/>
        </w:rPr>
        <w:t xml:space="preserve"> </w:t>
      </w:r>
      <w:r w:rsidRPr="00CB7E03">
        <w:t>i</w:t>
      </w:r>
      <w:r w:rsidRPr="00CB7E03">
        <w:rPr>
          <w:spacing w:val="-9"/>
        </w:rPr>
        <w:t xml:space="preserve"> </w:t>
      </w:r>
      <w:r w:rsidRPr="00CB7E03">
        <w:t>centrum.</w:t>
      </w:r>
    </w:p>
    <w:p w14:paraId="3232B087" w14:textId="77777777" w:rsidR="00E15FF0" w:rsidRPr="00CB7E03" w:rsidRDefault="00E73193" w:rsidP="0057492C">
      <w:r w:rsidRPr="00CB7E03">
        <w:t>Metoden kan samtidig bidrage til styringen af området gennem bedre ledelsesinformation og data om, hvorvidt indsatsen har resulteret i ændringer i borgerens funktionsevne og støttebehov samt økonomiske overvejelser i sagsbehandlingen.</w:t>
      </w:r>
      <w:r w:rsidR="00CB7E03" w:rsidRPr="00CB7E03">
        <w:t xml:space="preserve"> </w:t>
      </w:r>
    </w:p>
    <w:p w14:paraId="5DAAF392" w14:textId="77777777" w:rsidR="00E73193" w:rsidRPr="009E7582" w:rsidRDefault="00E73193" w:rsidP="00E73193">
      <w:pPr>
        <w:spacing w:line="250" w:lineRule="atLeast"/>
        <w:rPr>
          <w:rFonts w:eastAsia="Arial" w:cs="Times New Roman"/>
        </w:rPr>
      </w:pPr>
    </w:p>
    <w:p w14:paraId="024F21A7" w14:textId="77777777" w:rsidR="00E73193" w:rsidRPr="009E7582" w:rsidRDefault="00E73193" w:rsidP="00E73193">
      <w:pPr>
        <w:rPr>
          <w:rFonts w:ascii="Trebuchet MS" w:eastAsia="Arial" w:hAnsi="Trebuchet MS" w:cs="Times New Roman"/>
          <w:b/>
          <w:color w:val="FFFFFF"/>
          <w:position w:val="-38"/>
          <w:sz w:val="96"/>
          <w:shd w:val="clear" w:color="auto" w:fill="A92A23"/>
        </w:rPr>
      </w:pPr>
      <w:r w:rsidRPr="009E7582">
        <w:rPr>
          <w:rFonts w:eastAsia="Arial" w:cs="Times New Roman"/>
          <w:b/>
          <w:color w:val="FFFFFF"/>
          <w:position w:val="-38"/>
          <w:sz w:val="96"/>
          <w:shd w:val="clear" w:color="auto" w:fill="A92A23"/>
        </w:rPr>
        <w:br w:type="page"/>
      </w:r>
    </w:p>
    <w:p w14:paraId="30CAAF94" w14:textId="77777777" w:rsidR="00E15FF0" w:rsidRDefault="00E73193" w:rsidP="0006593F">
      <w:pPr>
        <w:pStyle w:val="Overskrift1"/>
      </w:pPr>
      <w:bookmarkStart w:id="10" w:name="_Toc37945957"/>
      <w:bookmarkStart w:id="11" w:name="_Toc39771507"/>
      <w:bookmarkStart w:id="12" w:name="_Toc49439810"/>
      <w:r w:rsidRPr="005A4732">
        <w:lastRenderedPageBreak/>
        <w:t>Baggrund og vision</w:t>
      </w:r>
      <w:bookmarkEnd w:id="10"/>
      <w:bookmarkEnd w:id="11"/>
      <w:bookmarkEnd w:id="12"/>
    </w:p>
    <w:p w14:paraId="6ABE852D" w14:textId="77777777" w:rsidR="00E15FF0" w:rsidRPr="009E7582" w:rsidRDefault="00E15FF0" w:rsidP="00E15FF0">
      <w:pPr>
        <w:spacing w:line="250" w:lineRule="atLeast"/>
        <w:rPr>
          <w:rFonts w:eastAsia="Arial" w:cs="Times New Roman"/>
          <w:i/>
          <w:color w:val="FF0000"/>
        </w:rPr>
      </w:pPr>
      <w:r w:rsidRPr="009E7582">
        <w:rPr>
          <w:rFonts w:eastAsia="Arial" w:cs="Times New Roman"/>
          <w:i/>
          <w:color w:val="FF0000"/>
        </w:rPr>
        <w:t>[Kunden kan tilpasse og udbygge dette afsnit med lokal baggrund og vision].</w:t>
      </w:r>
    </w:p>
    <w:p w14:paraId="2A07F9F9" w14:textId="03B0ADE5" w:rsidR="00E15FF0" w:rsidRDefault="00E15FF0" w:rsidP="00CE11CE">
      <w:r w:rsidRPr="009E7582">
        <w:t xml:space="preserve">VUM og den digitale understøttelse heraf er oprindeligt udviklet i perioden 2009-2011 med en opdatering i 2013. Digitaliseringen af sagsbehandlingen på handicap- og </w:t>
      </w:r>
      <w:proofErr w:type="spellStart"/>
      <w:r w:rsidRPr="009E7582">
        <w:t>udsatteområdet</w:t>
      </w:r>
      <w:proofErr w:type="spellEnd"/>
      <w:r w:rsidRPr="009E7582">
        <w:t xml:space="preserve"> foregik i et samarbejde mellem Socialministeriet, KL og en række af landets kommuner. Målet hermed var, gennem udvikling af en sagsbehandlingsmetode og it-understøttelse på området, at skabe grundlaget for en sammenhængende og hel</w:t>
      </w:r>
      <w:r w:rsidRPr="009E7582">
        <w:softHyphen/>
        <w:t xml:space="preserve">hedsorienteret indsats med borgeren i centrum. </w:t>
      </w:r>
    </w:p>
    <w:p w14:paraId="0F0D8B25" w14:textId="367F515D" w:rsidR="00E73193" w:rsidRPr="005A4732" w:rsidRDefault="00E15FF0" w:rsidP="006848D7">
      <w:pPr>
        <w:pStyle w:val="Overskrift2"/>
      </w:pPr>
      <w:bookmarkStart w:id="13" w:name="_Toc49439811"/>
      <w:r>
        <w:t>Baggrund for videreudviklingen</w:t>
      </w:r>
      <w:bookmarkEnd w:id="13"/>
      <w:r>
        <w:t xml:space="preserve"> </w:t>
      </w:r>
      <w:r w:rsidR="00E73193" w:rsidRPr="005A4732">
        <w:t xml:space="preserve"> </w:t>
      </w:r>
    </w:p>
    <w:p w14:paraId="159FBB13" w14:textId="269F461B" w:rsidR="00E73193" w:rsidRPr="00CB7E03" w:rsidRDefault="00E73193" w:rsidP="00CE11CE">
      <w:bookmarkStart w:id="14" w:name="_Toc471393348"/>
      <w:bookmarkStart w:id="15" w:name="_Toc471393332"/>
      <w:bookmarkStart w:id="16" w:name="_Toc471393326"/>
      <w:bookmarkStart w:id="17" w:name="_Toc471393089"/>
      <w:r w:rsidRPr="00CB7E03">
        <w:rPr>
          <w:w w:val="95"/>
        </w:rPr>
        <w:t>Videreudviklingen</w:t>
      </w:r>
      <w:r w:rsidRPr="00CB7E03">
        <w:rPr>
          <w:spacing w:val="-24"/>
          <w:w w:val="95"/>
        </w:rPr>
        <w:t xml:space="preserve"> </w:t>
      </w:r>
      <w:r w:rsidRPr="00CB7E03">
        <w:rPr>
          <w:w w:val="95"/>
        </w:rPr>
        <w:t>af</w:t>
      </w:r>
      <w:r w:rsidRPr="00CB7E03">
        <w:rPr>
          <w:spacing w:val="-24"/>
          <w:w w:val="95"/>
        </w:rPr>
        <w:t xml:space="preserve"> </w:t>
      </w:r>
      <w:r w:rsidRPr="00CB7E03">
        <w:rPr>
          <w:w w:val="95"/>
        </w:rPr>
        <w:t>VUM</w:t>
      </w:r>
      <w:r w:rsidRPr="00CB7E03">
        <w:rPr>
          <w:spacing w:val="-24"/>
          <w:w w:val="95"/>
        </w:rPr>
        <w:t xml:space="preserve"> </w:t>
      </w:r>
      <w:r w:rsidRPr="00CB7E03">
        <w:rPr>
          <w:w w:val="95"/>
        </w:rPr>
        <w:t>er</w:t>
      </w:r>
      <w:r w:rsidRPr="00CB7E03">
        <w:rPr>
          <w:spacing w:val="-23"/>
          <w:w w:val="95"/>
        </w:rPr>
        <w:t xml:space="preserve"> </w:t>
      </w:r>
      <w:r w:rsidRPr="00CB7E03">
        <w:rPr>
          <w:w w:val="95"/>
        </w:rPr>
        <w:t>en</w:t>
      </w:r>
      <w:r w:rsidRPr="00CB7E03">
        <w:rPr>
          <w:spacing w:val="-24"/>
          <w:w w:val="95"/>
        </w:rPr>
        <w:t xml:space="preserve"> </w:t>
      </w:r>
      <w:r w:rsidRPr="00CB7E03">
        <w:rPr>
          <w:w w:val="95"/>
        </w:rPr>
        <w:t>del</w:t>
      </w:r>
      <w:r w:rsidRPr="00CB7E03">
        <w:rPr>
          <w:spacing w:val="-24"/>
          <w:w w:val="95"/>
        </w:rPr>
        <w:t xml:space="preserve"> </w:t>
      </w:r>
      <w:r w:rsidRPr="00CB7E03">
        <w:rPr>
          <w:w w:val="95"/>
        </w:rPr>
        <w:t>af</w:t>
      </w:r>
      <w:r w:rsidRPr="00CB7E03">
        <w:rPr>
          <w:spacing w:val="-23"/>
          <w:w w:val="95"/>
        </w:rPr>
        <w:t xml:space="preserve"> </w:t>
      </w:r>
      <w:r w:rsidRPr="00CB7E03">
        <w:rPr>
          <w:i/>
          <w:w w:val="95"/>
        </w:rPr>
        <w:t>Handlingsplan</w:t>
      </w:r>
      <w:r w:rsidRPr="00CB7E03">
        <w:rPr>
          <w:i/>
          <w:spacing w:val="-24"/>
          <w:w w:val="95"/>
        </w:rPr>
        <w:t xml:space="preserve"> </w:t>
      </w:r>
      <w:r w:rsidRPr="00CB7E03">
        <w:rPr>
          <w:i/>
          <w:w w:val="95"/>
        </w:rPr>
        <w:t>til</w:t>
      </w:r>
      <w:r w:rsidRPr="00CB7E03">
        <w:rPr>
          <w:i/>
          <w:spacing w:val="-24"/>
          <w:w w:val="95"/>
        </w:rPr>
        <w:t xml:space="preserve"> </w:t>
      </w:r>
      <w:r w:rsidRPr="00CB7E03">
        <w:rPr>
          <w:i/>
          <w:w w:val="95"/>
        </w:rPr>
        <w:t>styrkelse</w:t>
      </w:r>
      <w:r w:rsidRPr="00CB7E03">
        <w:rPr>
          <w:i/>
          <w:spacing w:val="-24"/>
          <w:w w:val="95"/>
        </w:rPr>
        <w:t xml:space="preserve"> </w:t>
      </w:r>
      <w:r w:rsidRPr="00CB7E03">
        <w:rPr>
          <w:i/>
          <w:w w:val="95"/>
        </w:rPr>
        <w:t>af</w:t>
      </w:r>
      <w:r w:rsidRPr="00CB7E03">
        <w:rPr>
          <w:i/>
          <w:spacing w:val="-23"/>
          <w:w w:val="95"/>
        </w:rPr>
        <w:t xml:space="preserve"> </w:t>
      </w:r>
      <w:r w:rsidRPr="00CB7E03">
        <w:rPr>
          <w:i/>
          <w:w w:val="95"/>
        </w:rPr>
        <w:t>kvaliteten</w:t>
      </w:r>
      <w:r w:rsidRPr="00CB7E03">
        <w:rPr>
          <w:i/>
          <w:spacing w:val="-24"/>
          <w:w w:val="95"/>
        </w:rPr>
        <w:t xml:space="preserve"> </w:t>
      </w:r>
      <w:r w:rsidRPr="00CB7E03">
        <w:rPr>
          <w:i/>
          <w:w w:val="95"/>
        </w:rPr>
        <w:t>i</w:t>
      </w:r>
      <w:r w:rsidRPr="00CB7E03">
        <w:rPr>
          <w:i/>
          <w:spacing w:val="-24"/>
          <w:w w:val="95"/>
        </w:rPr>
        <w:t xml:space="preserve"> </w:t>
      </w:r>
      <w:r w:rsidRPr="00CB7E03">
        <w:rPr>
          <w:i/>
          <w:w w:val="95"/>
        </w:rPr>
        <w:t xml:space="preserve">sagsbehandlingen </w:t>
      </w:r>
      <w:r w:rsidRPr="00CB7E03">
        <w:rPr>
          <w:i/>
        </w:rPr>
        <w:t>på</w:t>
      </w:r>
      <w:r w:rsidRPr="00CB7E03">
        <w:rPr>
          <w:i/>
          <w:spacing w:val="-36"/>
        </w:rPr>
        <w:t xml:space="preserve"> </w:t>
      </w:r>
      <w:r w:rsidR="00CF1DE7" w:rsidRPr="00CB7E03">
        <w:rPr>
          <w:i/>
        </w:rPr>
        <w:t>handicapområdet</w:t>
      </w:r>
      <w:r w:rsidR="00CF1DE7">
        <w:rPr>
          <w:i/>
        </w:rPr>
        <w:t xml:space="preserve"> </w:t>
      </w:r>
      <w:r w:rsidR="00CF1DE7">
        <w:t>fra sa</w:t>
      </w:r>
      <w:r w:rsidRPr="00CF1DE7">
        <w:t>tspuljeaftalen</w:t>
      </w:r>
      <w:r w:rsidRPr="00CB7E03">
        <w:rPr>
          <w:spacing w:val="-36"/>
        </w:rPr>
        <w:t xml:space="preserve"> </w:t>
      </w:r>
      <w:r w:rsidR="00360991">
        <w:rPr>
          <w:spacing w:val="-3"/>
        </w:rPr>
        <w:t xml:space="preserve">for </w:t>
      </w:r>
      <w:r w:rsidRPr="00CB7E03">
        <w:t>2018-2021</w:t>
      </w:r>
      <w:r w:rsidRPr="00CB7E03">
        <w:rPr>
          <w:spacing w:val="-36"/>
        </w:rPr>
        <w:t xml:space="preserve"> </w:t>
      </w:r>
      <w:r w:rsidRPr="00CB7E03">
        <w:t>og</w:t>
      </w:r>
      <w:r w:rsidRPr="00CB7E03">
        <w:rPr>
          <w:spacing w:val="-35"/>
        </w:rPr>
        <w:t xml:space="preserve"> </w:t>
      </w:r>
      <w:r w:rsidRPr="00CB7E03">
        <w:t>skal</w:t>
      </w:r>
      <w:r w:rsidRPr="00CB7E03">
        <w:rPr>
          <w:spacing w:val="-36"/>
        </w:rPr>
        <w:t xml:space="preserve"> </w:t>
      </w:r>
      <w:r w:rsidRPr="00CB7E03">
        <w:t>bidrage</w:t>
      </w:r>
      <w:r w:rsidRPr="00CB7E03">
        <w:rPr>
          <w:spacing w:val="-35"/>
        </w:rPr>
        <w:t xml:space="preserve"> </w:t>
      </w:r>
      <w:r w:rsidRPr="00CB7E03">
        <w:t>til</w:t>
      </w:r>
      <w:r w:rsidRPr="00CB7E03">
        <w:rPr>
          <w:spacing w:val="-36"/>
        </w:rPr>
        <w:t xml:space="preserve"> </w:t>
      </w:r>
      <w:r w:rsidRPr="00CB7E03">
        <w:t>løsningen</w:t>
      </w:r>
      <w:r w:rsidRPr="00CB7E03">
        <w:rPr>
          <w:spacing w:val="-36"/>
        </w:rPr>
        <w:t xml:space="preserve"> </w:t>
      </w:r>
      <w:r w:rsidRPr="00CB7E03">
        <w:t>af</w:t>
      </w:r>
      <w:r w:rsidRPr="00CB7E03">
        <w:rPr>
          <w:spacing w:val="-35"/>
        </w:rPr>
        <w:t xml:space="preserve"> </w:t>
      </w:r>
      <w:r w:rsidRPr="00CB7E03">
        <w:t>proble</w:t>
      </w:r>
      <w:r w:rsidRPr="00CB7E03">
        <w:rPr>
          <w:w w:val="95"/>
        </w:rPr>
        <w:t>met</w:t>
      </w:r>
      <w:r w:rsidRPr="00CB7E03">
        <w:rPr>
          <w:spacing w:val="-15"/>
          <w:w w:val="95"/>
        </w:rPr>
        <w:t xml:space="preserve"> </w:t>
      </w:r>
      <w:r w:rsidRPr="00CB7E03">
        <w:rPr>
          <w:w w:val="95"/>
        </w:rPr>
        <w:t>med</w:t>
      </w:r>
      <w:r w:rsidRPr="00CB7E03">
        <w:rPr>
          <w:spacing w:val="-15"/>
          <w:w w:val="95"/>
        </w:rPr>
        <w:t xml:space="preserve"> </w:t>
      </w:r>
      <w:r w:rsidRPr="00CB7E03">
        <w:rPr>
          <w:w w:val="95"/>
        </w:rPr>
        <w:t>høje</w:t>
      </w:r>
      <w:r w:rsidRPr="00CB7E03">
        <w:rPr>
          <w:spacing w:val="-15"/>
          <w:w w:val="95"/>
        </w:rPr>
        <w:t xml:space="preserve"> </w:t>
      </w:r>
      <w:r w:rsidRPr="00CB7E03">
        <w:rPr>
          <w:w w:val="95"/>
        </w:rPr>
        <w:t>omgørelsesprocenter</w:t>
      </w:r>
      <w:r w:rsidRPr="00CB7E03">
        <w:rPr>
          <w:spacing w:val="-15"/>
          <w:w w:val="95"/>
        </w:rPr>
        <w:t xml:space="preserve"> </w:t>
      </w:r>
      <w:r w:rsidRPr="00CB7E03">
        <w:rPr>
          <w:w w:val="95"/>
        </w:rPr>
        <w:t>hos</w:t>
      </w:r>
      <w:r w:rsidRPr="00CB7E03">
        <w:rPr>
          <w:spacing w:val="-15"/>
          <w:w w:val="95"/>
        </w:rPr>
        <w:t xml:space="preserve"> </w:t>
      </w:r>
      <w:r w:rsidRPr="00CB7E03">
        <w:rPr>
          <w:w w:val="95"/>
        </w:rPr>
        <w:t>Ankestyrelsen.</w:t>
      </w:r>
      <w:r w:rsidRPr="00CB7E03">
        <w:rPr>
          <w:spacing w:val="-15"/>
          <w:w w:val="95"/>
        </w:rPr>
        <w:t xml:space="preserve"> </w:t>
      </w:r>
      <w:r w:rsidRPr="00CB7E03">
        <w:rPr>
          <w:w w:val="95"/>
        </w:rPr>
        <w:t>Derfor</w:t>
      </w:r>
      <w:r w:rsidRPr="00CB7E03">
        <w:rPr>
          <w:spacing w:val="-14"/>
          <w:w w:val="95"/>
        </w:rPr>
        <w:t xml:space="preserve"> </w:t>
      </w:r>
      <w:r w:rsidRPr="00CB7E03">
        <w:rPr>
          <w:w w:val="95"/>
        </w:rPr>
        <w:t>har</w:t>
      </w:r>
      <w:r w:rsidRPr="00CB7E03">
        <w:rPr>
          <w:spacing w:val="-15"/>
          <w:w w:val="95"/>
        </w:rPr>
        <w:t xml:space="preserve"> </w:t>
      </w:r>
      <w:r w:rsidRPr="00CB7E03">
        <w:rPr>
          <w:w w:val="95"/>
        </w:rPr>
        <w:t>det</w:t>
      </w:r>
      <w:r w:rsidRPr="00CB7E03">
        <w:rPr>
          <w:spacing w:val="-15"/>
          <w:w w:val="95"/>
        </w:rPr>
        <w:t xml:space="preserve"> </w:t>
      </w:r>
      <w:r w:rsidRPr="00CB7E03">
        <w:rPr>
          <w:w w:val="95"/>
        </w:rPr>
        <w:t>også</w:t>
      </w:r>
      <w:r w:rsidRPr="00CB7E03">
        <w:rPr>
          <w:spacing w:val="-15"/>
          <w:w w:val="95"/>
        </w:rPr>
        <w:t xml:space="preserve"> </w:t>
      </w:r>
      <w:r w:rsidRPr="00CB7E03">
        <w:rPr>
          <w:spacing w:val="-3"/>
          <w:w w:val="95"/>
        </w:rPr>
        <w:t>været</w:t>
      </w:r>
      <w:r w:rsidRPr="00CB7E03">
        <w:rPr>
          <w:spacing w:val="-15"/>
          <w:w w:val="95"/>
        </w:rPr>
        <w:t xml:space="preserve"> </w:t>
      </w:r>
      <w:r w:rsidRPr="00CB7E03">
        <w:rPr>
          <w:w w:val="95"/>
        </w:rPr>
        <w:t>en</w:t>
      </w:r>
      <w:r w:rsidRPr="00CB7E03">
        <w:rPr>
          <w:spacing w:val="-15"/>
          <w:w w:val="95"/>
        </w:rPr>
        <w:t xml:space="preserve"> </w:t>
      </w:r>
      <w:r w:rsidRPr="00CB7E03">
        <w:rPr>
          <w:w w:val="95"/>
        </w:rPr>
        <w:t>vigtig</w:t>
      </w:r>
      <w:r w:rsidRPr="00CB7E03">
        <w:rPr>
          <w:spacing w:val="-14"/>
          <w:w w:val="95"/>
        </w:rPr>
        <w:t xml:space="preserve"> </w:t>
      </w:r>
      <w:r w:rsidRPr="00CB7E03">
        <w:rPr>
          <w:w w:val="95"/>
        </w:rPr>
        <w:t>del af</w:t>
      </w:r>
      <w:r w:rsidRPr="00CB7E03">
        <w:rPr>
          <w:spacing w:val="-18"/>
          <w:w w:val="95"/>
        </w:rPr>
        <w:t xml:space="preserve"> </w:t>
      </w:r>
      <w:r w:rsidRPr="00CB7E03">
        <w:rPr>
          <w:w w:val="95"/>
        </w:rPr>
        <w:t>udviklingen</w:t>
      </w:r>
      <w:r w:rsidRPr="00CB7E03">
        <w:rPr>
          <w:spacing w:val="-18"/>
          <w:w w:val="95"/>
        </w:rPr>
        <w:t xml:space="preserve"> </w:t>
      </w:r>
      <w:r w:rsidRPr="00CB7E03">
        <w:rPr>
          <w:w w:val="95"/>
        </w:rPr>
        <w:t>af</w:t>
      </w:r>
      <w:r w:rsidRPr="00CB7E03">
        <w:rPr>
          <w:spacing w:val="-18"/>
          <w:w w:val="95"/>
        </w:rPr>
        <w:t xml:space="preserve"> </w:t>
      </w:r>
      <w:r w:rsidRPr="00CB7E03">
        <w:rPr>
          <w:w w:val="95"/>
        </w:rPr>
        <w:t>metoden,</w:t>
      </w:r>
      <w:r w:rsidRPr="00CB7E03">
        <w:rPr>
          <w:spacing w:val="-18"/>
          <w:w w:val="95"/>
        </w:rPr>
        <w:t xml:space="preserve"> </w:t>
      </w:r>
      <w:r w:rsidRPr="00CB7E03">
        <w:rPr>
          <w:w w:val="95"/>
        </w:rPr>
        <w:t>at</w:t>
      </w:r>
      <w:r w:rsidRPr="00CB7E03">
        <w:rPr>
          <w:spacing w:val="-18"/>
          <w:w w:val="95"/>
        </w:rPr>
        <w:t xml:space="preserve"> </w:t>
      </w:r>
      <w:r w:rsidRPr="00CB7E03">
        <w:rPr>
          <w:w w:val="95"/>
        </w:rPr>
        <w:t>den</w:t>
      </w:r>
      <w:r w:rsidRPr="00CB7E03">
        <w:rPr>
          <w:spacing w:val="-17"/>
          <w:w w:val="95"/>
        </w:rPr>
        <w:t xml:space="preserve"> </w:t>
      </w:r>
      <w:r w:rsidRPr="00CB7E03">
        <w:rPr>
          <w:w w:val="95"/>
        </w:rPr>
        <w:t>i</w:t>
      </w:r>
      <w:r w:rsidRPr="00CB7E03">
        <w:rPr>
          <w:spacing w:val="-18"/>
          <w:w w:val="95"/>
        </w:rPr>
        <w:t xml:space="preserve"> </w:t>
      </w:r>
      <w:r w:rsidRPr="00CB7E03">
        <w:rPr>
          <w:w w:val="95"/>
        </w:rPr>
        <w:t>højere</w:t>
      </w:r>
      <w:r w:rsidRPr="00CB7E03">
        <w:rPr>
          <w:spacing w:val="-18"/>
          <w:w w:val="95"/>
        </w:rPr>
        <w:t xml:space="preserve"> </w:t>
      </w:r>
      <w:r w:rsidRPr="00CB7E03">
        <w:rPr>
          <w:w w:val="95"/>
        </w:rPr>
        <w:t>grad</w:t>
      </w:r>
      <w:r w:rsidRPr="00CB7E03">
        <w:rPr>
          <w:spacing w:val="-18"/>
          <w:w w:val="95"/>
        </w:rPr>
        <w:t xml:space="preserve"> </w:t>
      </w:r>
      <w:r w:rsidRPr="00CB7E03">
        <w:rPr>
          <w:w w:val="95"/>
        </w:rPr>
        <w:t>understøtter</w:t>
      </w:r>
      <w:r w:rsidRPr="00CB7E03">
        <w:rPr>
          <w:spacing w:val="-18"/>
          <w:w w:val="95"/>
        </w:rPr>
        <w:t xml:space="preserve"> </w:t>
      </w:r>
      <w:r w:rsidRPr="00CB7E03">
        <w:rPr>
          <w:w w:val="95"/>
        </w:rPr>
        <w:t>lovmedholdelighed</w:t>
      </w:r>
      <w:r w:rsidRPr="00CB7E03">
        <w:rPr>
          <w:spacing w:val="-18"/>
          <w:w w:val="95"/>
        </w:rPr>
        <w:t xml:space="preserve"> </w:t>
      </w:r>
      <w:r w:rsidRPr="00CB7E03">
        <w:rPr>
          <w:w w:val="95"/>
        </w:rPr>
        <w:t>og</w:t>
      </w:r>
      <w:r w:rsidRPr="00CB7E03">
        <w:rPr>
          <w:spacing w:val="-17"/>
          <w:w w:val="95"/>
        </w:rPr>
        <w:t xml:space="preserve"> </w:t>
      </w:r>
      <w:r w:rsidRPr="00CB7E03">
        <w:rPr>
          <w:w w:val="95"/>
        </w:rPr>
        <w:t>retssikkerhed samt</w:t>
      </w:r>
      <w:r w:rsidRPr="00CB7E03">
        <w:rPr>
          <w:spacing w:val="-21"/>
          <w:w w:val="95"/>
        </w:rPr>
        <w:t xml:space="preserve"> </w:t>
      </w:r>
      <w:r w:rsidRPr="00CB7E03">
        <w:rPr>
          <w:w w:val="95"/>
        </w:rPr>
        <w:t>mere</w:t>
      </w:r>
      <w:r w:rsidRPr="00CB7E03">
        <w:rPr>
          <w:spacing w:val="-20"/>
          <w:w w:val="95"/>
        </w:rPr>
        <w:t xml:space="preserve"> </w:t>
      </w:r>
      <w:r w:rsidRPr="00CB7E03">
        <w:rPr>
          <w:w w:val="95"/>
        </w:rPr>
        <w:t>systematik</w:t>
      </w:r>
      <w:r w:rsidRPr="00CB7E03">
        <w:rPr>
          <w:spacing w:val="-20"/>
          <w:w w:val="95"/>
        </w:rPr>
        <w:t xml:space="preserve"> </w:t>
      </w:r>
      <w:r w:rsidRPr="00CB7E03">
        <w:rPr>
          <w:w w:val="95"/>
        </w:rPr>
        <w:t>og</w:t>
      </w:r>
      <w:r w:rsidRPr="00CB7E03">
        <w:rPr>
          <w:spacing w:val="-20"/>
          <w:w w:val="95"/>
        </w:rPr>
        <w:t xml:space="preserve"> </w:t>
      </w:r>
      <w:r w:rsidRPr="00CB7E03">
        <w:rPr>
          <w:w w:val="95"/>
        </w:rPr>
        <w:t>ensartethed</w:t>
      </w:r>
      <w:r w:rsidRPr="00CB7E03">
        <w:rPr>
          <w:spacing w:val="-20"/>
          <w:w w:val="95"/>
        </w:rPr>
        <w:t xml:space="preserve"> </w:t>
      </w:r>
      <w:r w:rsidRPr="00CB7E03">
        <w:rPr>
          <w:w w:val="95"/>
        </w:rPr>
        <w:t>både</w:t>
      </w:r>
      <w:r w:rsidRPr="00CB7E03">
        <w:rPr>
          <w:spacing w:val="-20"/>
          <w:w w:val="95"/>
        </w:rPr>
        <w:t xml:space="preserve"> </w:t>
      </w:r>
      <w:r w:rsidRPr="00CB7E03">
        <w:rPr>
          <w:w w:val="95"/>
        </w:rPr>
        <w:t>i</w:t>
      </w:r>
      <w:r w:rsidRPr="00CB7E03">
        <w:rPr>
          <w:spacing w:val="-20"/>
          <w:w w:val="95"/>
        </w:rPr>
        <w:t xml:space="preserve"> </w:t>
      </w:r>
      <w:r w:rsidRPr="00CB7E03">
        <w:rPr>
          <w:w w:val="95"/>
        </w:rPr>
        <w:t>sagsbehandlingen</w:t>
      </w:r>
      <w:r w:rsidRPr="00CB7E03">
        <w:rPr>
          <w:spacing w:val="-20"/>
          <w:w w:val="95"/>
        </w:rPr>
        <w:t xml:space="preserve"> </w:t>
      </w:r>
      <w:r w:rsidRPr="00CB7E03">
        <w:rPr>
          <w:w w:val="95"/>
        </w:rPr>
        <w:t>og</w:t>
      </w:r>
      <w:r w:rsidRPr="00CB7E03">
        <w:rPr>
          <w:spacing w:val="-20"/>
          <w:w w:val="95"/>
        </w:rPr>
        <w:t xml:space="preserve"> </w:t>
      </w:r>
      <w:r w:rsidRPr="00CB7E03">
        <w:rPr>
          <w:w w:val="95"/>
        </w:rPr>
        <w:t>bestillingen</w:t>
      </w:r>
      <w:r w:rsidRPr="00CB7E03">
        <w:rPr>
          <w:spacing w:val="-20"/>
          <w:w w:val="95"/>
        </w:rPr>
        <w:t xml:space="preserve"> </w:t>
      </w:r>
      <w:r w:rsidRPr="00CB7E03">
        <w:rPr>
          <w:w w:val="95"/>
        </w:rPr>
        <w:t>af</w:t>
      </w:r>
      <w:r w:rsidRPr="00CB7E03">
        <w:rPr>
          <w:spacing w:val="-20"/>
          <w:w w:val="95"/>
        </w:rPr>
        <w:t xml:space="preserve"> </w:t>
      </w:r>
      <w:r w:rsidRPr="00CB7E03">
        <w:rPr>
          <w:w w:val="95"/>
        </w:rPr>
        <w:t>sociale</w:t>
      </w:r>
      <w:r w:rsidRPr="00CB7E03">
        <w:rPr>
          <w:spacing w:val="-20"/>
          <w:w w:val="95"/>
        </w:rPr>
        <w:t xml:space="preserve"> </w:t>
      </w:r>
      <w:r w:rsidR="001302CB">
        <w:rPr>
          <w:w w:val="95"/>
        </w:rPr>
        <w:t>indsat</w:t>
      </w:r>
      <w:r w:rsidRPr="00CB7E03">
        <w:rPr>
          <w:spacing w:val="-3"/>
          <w:w w:val="95"/>
        </w:rPr>
        <w:t>ser.</w:t>
      </w:r>
      <w:r w:rsidRPr="00CB7E03">
        <w:rPr>
          <w:spacing w:val="-16"/>
          <w:w w:val="95"/>
        </w:rPr>
        <w:t xml:space="preserve"> </w:t>
      </w:r>
      <w:r w:rsidRPr="00CB7E03">
        <w:rPr>
          <w:w w:val="95"/>
        </w:rPr>
        <w:t>Metoden</w:t>
      </w:r>
      <w:r w:rsidRPr="00CB7E03">
        <w:rPr>
          <w:spacing w:val="-16"/>
          <w:w w:val="95"/>
        </w:rPr>
        <w:t xml:space="preserve"> </w:t>
      </w:r>
      <w:r w:rsidRPr="00CB7E03">
        <w:rPr>
          <w:w w:val="95"/>
        </w:rPr>
        <w:t>er</w:t>
      </w:r>
      <w:r w:rsidRPr="00CB7E03">
        <w:rPr>
          <w:spacing w:val="-16"/>
          <w:w w:val="95"/>
        </w:rPr>
        <w:t xml:space="preserve"> </w:t>
      </w:r>
      <w:r w:rsidRPr="00CB7E03">
        <w:rPr>
          <w:w w:val="95"/>
        </w:rPr>
        <w:t>derfor</w:t>
      </w:r>
      <w:r w:rsidRPr="00CB7E03">
        <w:rPr>
          <w:spacing w:val="-16"/>
          <w:w w:val="95"/>
        </w:rPr>
        <w:t xml:space="preserve"> </w:t>
      </w:r>
      <w:r w:rsidRPr="00CB7E03">
        <w:rPr>
          <w:w w:val="95"/>
        </w:rPr>
        <w:t>videreudviklet,</w:t>
      </w:r>
      <w:r w:rsidRPr="00CB7E03">
        <w:rPr>
          <w:spacing w:val="-15"/>
          <w:w w:val="95"/>
        </w:rPr>
        <w:t xml:space="preserve"> </w:t>
      </w:r>
      <w:r w:rsidRPr="00CB7E03">
        <w:rPr>
          <w:w w:val="95"/>
        </w:rPr>
        <w:t>så</w:t>
      </w:r>
      <w:r w:rsidRPr="00CB7E03">
        <w:rPr>
          <w:spacing w:val="-16"/>
          <w:w w:val="95"/>
        </w:rPr>
        <w:t xml:space="preserve"> </w:t>
      </w:r>
      <w:r w:rsidRPr="00CB7E03">
        <w:rPr>
          <w:w w:val="95"/>
        </w:rPr>
        <w:t>den</w:t>
      </w:r>
      <w:r w:rsidRPr="00CB7E03">
        <w:rPr>
          <w:spacing w:val="-16"/>
          <w:w w:val="95"/>
        </w:rPr>
        <w:t xml:space="preserve"> </w:t>
      </w:r>
      <w:r w:rsidRPr="00CB7E03">
        <w:rPr>
          <w:w w:val="95"/>
        </w:rPr>
        <w:t>er</w:t>
      </w:r>
      <w:r w:rsidRPr="00CB7E03">
        <w:rPr>
          <w:spacing w:val="-16"/>
          <w:w w:val="95"/>
        </w:rPr>
        <w:t xml:space="preserve"> </w:t>
      </w:r>
      <w:r w:rsidRPr="00CB7E03">
        <w:rPr>
          <w:w w:val="95"/>
        </w:rPr>
        <w:t>i</w:t>
      </w:r>
      <w:r w:rsidRPr="00CB7E03">
        <w:rPr>
          <w:spacing w:val="-15"/>
          <w:w w:val="95"/>
        </w:rPr>
        <w:t xml:space="preserve"> </w:t>
      </w:r>
      <w:r w:rsidRPr="00CB7E03">
        <w:rPr>
          <w:w w:val="95"/>
        </w:rPr>
        <w:t>overensstemmelse</w:t>
      </w:r>
      <w:r w:rsidRPr="00CB7E03">
        <w:rPr>
          <w:spacing w:val="-16"/>
          <w:w w:val="95"/>
        </w:rPr>
        <w:t xml:space="preserve"> </w:t>
      </w:r>
      <w:r w:rsidRPr="00CB7E03">
        <w:rPr>
          <w:w w:val="95"/>
        </w:rPr>
        <w:t>med</w:t>
      </w:r>
      <w:r w:rsidRPr="00CB7E03">
        <w:rPr>
          <w:spacing w:val="-16"/>
          <w:w w:val="95"/>
        </w:rPr>
        <w:t xml:space="preserve"> </w:t>
      </w:r>
      <w:r w:rsidRPr="00CB7E03">
        <w:rPr>
          <w:w w:val="95"/>
        </w:rPr>
        <w:t>den</w:t>
      </w:r>
      <w:r w:rsidRPr="00CB7E03">
        <w:rPr>
          <w:spacing w:val="-16"/>
          <w:w w:val="95"/>
        </w:rPr>
        <w:t xml:space="preserve"> </w:t>
      </w:r>
      <w:r w:rsidRPr="00CB7E03">
        <w:rPr>
          <w:w w:val="95"/>
        </w:rPr>
        <w:t>nyeste</w:t>
      </w:r>
      <w:r w:rsidRPr="00CB7E03">
        <w:rPr>
          <w:spacing w:val="-15"/>
          <w:w w:val="95"/>
        </w:rPr>
        <w:t xml:space="preserve"> </w:t>
      </w:r>
      <w:r w:rsidRPr="00CB7E03">
        <w:rPr>
          <w:w w:val="95"/>
        </w:rPr>
        <w:t>lovgivning og tilhørende principafgørelser.</w:t>
      </w:r>
    </w:p>
    <w:p w14:paraId="2BD876F5" w14:textId="569607C9" w:rsidR="00630149" w:rsidRDefault="00630149" w:rsidP="00CE11CE">
      <w:pPr>
        <w:rPr>
          <w:w w:val="95"/>
        </w:rPr>
      </w:pPr>
      <w:r>
        <w:rPr>
          <w:w w:val="95"/>
        </w:rPr>
        <w:t>Videreudviklingen er foregået i et tæt samarbejde mellem Socialstyrelsen og KL. De faglige begreber og den samarbejds- og dokumentationspraksis, der er udviklet i KL’s projekt Fælles Faglige Begreber</w:t>
      </w:r>
      <w:r w:rsidR="003A6241">
        <w:rPr>
          <w:w w:val="95"/>
        </w:rPr>
        <w:t>,</w:t>
      </w:r>
      <w:r>
        <w:rPr>
          <w:w w:val="95"/>
        </w:rPr>
        <w:t xml:space="preserve"> er indarbejdet i VUM 2.0. </w:t>
      </w:r>
    </w:p>
    <w:p w14:paraId="2A58718B" w14:textId="77777777" w:rsidR="00E73193" w:rsidRPr="00CB7E03" w:rsidRDefault="00E73193" w:rsidP="00CE11CE">
      <w:pPr>
        <w:rPr>
          <w:w w:val="95"/>
        </w:rPr>
      </w:pPr>
      <w:r w:rsidRPr="00CB7E03">
        <w:rPr>
          <w:w w:val="95"/>
        </w:rPr>
        <w:t>Etableringen</w:t>
      </w:r>
      <w:r w:rsidRPr="00CB7E03">
        <w:rPr>
          <w:spacing w:val="-11"/>
          <w:w w:val="95"/>
        </w:rPr>
        <w:t xml:space="preserve"> </w:t>
      </w:r>
      <w:r w:rsidRPr="00CB7E03">
        <w:rPr>
          <w:w w:val="95"/>
        </w:rPr>
        <w:t>af</w:t>
      </w:r>
      <w:r w:rsidRPr="00CB7E03">
        <w:rPr>
          <w:spacing w:val="-11"/>
          <w:w w:val="95"/>
        </w:rPr>
        <w:t xml:space="preserve"> </w:t>
      </w:r>
      <w:r w:rsidRPr="00CB7E03">
        <w:rPr>
          <w:w w:val="95"/>
        </w:rPr>
        <w:t>et</w:t>
      </w:r>
      <w:r w:rsidRPr="00CB7E03">
        <w:rPr>
          <w:spacing w:val="-11"/>
          <w:w w:val="95"/>
        </w:rPr>
        <w:t xml:space="preserve"> </w:t>
      </w:r>
      <w:r w:rsidRPr="00CB7E03">
        <w:rPr>
          <w:w w:val="95"/>
        </w:rPr>
        <w:t>fælles</w:t>
      </w:r>
      <w:r w:rsidRPr="00CB7E03">
        <w:rPr>
          <w:spacing w:val="-11"/>
          <w:w w:val="95"/>
        </w:rPr>
        <w:t xml:space="preserve"> </w:t>
      </w:r>
      <w:r w:rsidRPr="00CB7E03">
        <w:rPr>
          <w:w w:val="95"/>
        </w:rPr>
        <w:t>sprog</w:t>
      </w:r>
      <w:r w:rsidRPr="00CB7E03">
        <w:rPr>
          <w:spacing w:val="-11"/>
          <w:w w:val="95"/>
        </w:rPr>
        <w:t xml:space="preserve"> </w:t>
      </w:r>
      <w:r w:rsidRPr="00CB7E03">
        <w:rPr>
          <w:w w:val="95"/>
        </w:rPr>
        <w:t>på</w:t>
      </w:r>
      <w:r w:rsidRPr="00CB7E03">
        <w:rPr>
          <w:spacing w:val="-11"/>
          <w:w w:val="95"/>
        </w:rPr>
        <w:t xml:space="preserve"> </w:t>
      </w:r>
      <w:r w:rsidRPr="00CB7E03">
        <w:rPr>
          <w:w w:val="95"/>
        </w:rPr>
        <w:t>tværs</w:t>
      </w:r>
      <w:r w:rsidRPr="00CB7E03">
        <w:rPr>
          <w:spacing w:val="-11"/>
          <w:w w:val="95"/>
        </w:rPr>
        <w:t xml:space="preserve"> </w:t>
      </w:r>
      <w:r w:rsidRPr="00CB7E03">
        <w:rPr>
          <w:w w:val="95"/>
        </w:rPr>
        <w:t>af</w:t>
      </w:r>
      <w:r w:rsidRPr="00CB7E03">
        <w:rPr>
          <w:spacing w:val="-11"/>
          <w:w w:val="95"/>
        </w:rPr>
        <w:t xml:space="preserve"> </w:t>
      </w:r>
      <w:r w:rsidRPr="00CB7E03">
        <w:rPr>
          <w:w w:val="95"/>
        </w:rPr>
        <w:t>myndighed</w:t>
      </w:r>
      <w:r w:rsidRPr="00CB7E03">
        <w:rPr>
          <w:spacing w:val="-11"/>
          <w:w w:val="95"/>
        </w:rPr>
        <w:t xml:space="preserve"> </w:t>
      </w:r>
      <w:r w:rsidRPr="00CB7E03">
        <w:rPr>
          <w:w w:val="95"/>
        </w:rPr>
        <w:t>og</w:t>
      </w:r>
      <w:r w:rsidRPr="00CB7E03">
        <w:rPr>
          <w:spacing w:val="-11"/>
          <w:w w:val="95"/>
        </w:rPr>
        <w:t xml:space="preserve"> </w:t>
      </w:r>
      <w:r w:rsidRPr="00CB7E03">
        <w:rPr>
          <w:spacing w:val="-3"/>
          <w:w w:val="95"/>
        </w:rPr>
        <w:t>udfører</w:t>
      </w:r>
      <w:r w:rsidRPr="00CB7E03">
        <w:rPr>
          <w:spacing w:val="-11"/>
          <w:w w:val="95"/>
        </w:rPr>
        <w:t xml:space="preserve"> </w:t>
      </w:r>
      <w:r w:rsidRPr="00CB7E03">
        <w:rPr>
          <w:w w:val="95"/>
        </w:rPr>
        <w:t>understøtter</w:t>
      </w:r>
      <w:r w:rsidRPr="00CB7E03">
        <w:rPr>
          <w:spacing w:val="-11"/>
          <w:w w:val="95"/>
        </w:rPr>
        <w:t xml:space="preserve"> </w:t>
      </w:r>
      <w:r w:rsidRPr="00CB7E03">
        <w:rPr>
          <w:w w:val="95"/>
        </w:rPr>
        <w:t>kvaliteten</w:t>
      </w:r>
      <w:r w:rsidRPr="00CB7E03">
        <w:rPr>
          <w:spacing w:val="-21"/>
          <w:w w:val="95"/>
        </w:rPr>
        <w:t xml:space="preserve"> </w:t>
      </w:r>
      <w:r w:rsidRPr="00CB7E03">
        <w:rPr>
          <w:w w:val="95"/>
        </w:rPr>
        <w:t>af</w:t>
      </w:r>
      <w:r w:rsidRPr="00CB7E03">
        <w:rPr>
          <w:spacing w:val="-20"/>
          <w:w w:val="95"/>
        </w:rPr>
        <w:t xml:space="preserve"> </w:t>
      </w:r>
      <w:r w:rsidRPr="00CB7E03">
        <w:rPr>
          <w:w w:val="95"/>
        </w:rPr>
        <w:t>de</w:t>
      </w:r>
      <w:r w:rsidRPr="00CB7E03">
        <w:rPr>
          <w:spacing w:val="-20"/>
          <w:w w:val="95"/>
        </w:rPr>
        <w:t xml:space="preserve"> </w:t>
      </w:r>
      <w:r w:rsidRPr="00CB7E03">
        <w:rPr>
          <w:w w:val="95"/>
        </w:rPr>
        <w:t>data,</w:t>
      </w:r>
      <w:r w:rsidRPr="00CB7E03">
        <w:rPr>
          <w:spacing w:val="-20"/>
          <w:w w:val="95"/>
        </w:rPr>
        <w:t xml:space="preserve"> </w:t>
      </w:r>
      <w:r w:rsidRPr="00CB7E03">
        <w:rPr>
          <w:w w:val="95"/>
        </w:rPr>
        <w:t>der</w:t>
      </w:r>
      <w:r w:rsidRPr="00CB7E03">
        <w:rPr>
          <w:spacing w:val="-20"/>
          <w:w w:val="95"/>
        </w:rPr>
        <w:t xml:space="preserve"> </w:t>
      </w:r>
      <w:r w:rsidRPr="00CB7E03">
        <w:rPr>
          <w:w w:val="95"/>
        </w:rPr>
        <w:t>indtastes</w:t>
      </w:r>
      <w:r w:rsidRPr="00CB7E03">
        <w:rPr>
          <w:spacing w:val="-20"/>
          <w:w w:val="95"/>
        </w:rPr>
        <w:t xml:space="preserve"> </w:t>
      </w:r>
      <w:r w:rsidRPr="00CB7E03">
        <w:rPr>
          <w:w w:val="95"/>
        </w:rPr>
        <w:t>i</w:t>
      </w:r>
      <w:r w:rsidRPr="00CB7E03">
        <w:rPr>
          <w:spacing w:val="-21"/>
          <w:w w:val="95"/>
        </w:rPr>
        <w:t xml:space="preserve"> </w:t>
      </w:r>
      <w:r w:rsidRPr="00CB7E03">
        <w:rPr>
          <w:w w:val="95"/>
        </w:rPr>
        <w:t>forbindelse</w:t>
      </w:r>
      <w:r w:rsidRPr="00CB7E03">
        <w:rPr>
          <w:spacing w:val="-20"/>
          <w:w w:val="95"/>
        </w:rPr>
        <w:t xml:space="preserve"> </w:t>
      </w:r>
      <w:r w:rsidRPr="00CB7E03">
        <w:rPr>
          <w:w w:val="95"/>
        </w:rPr>
        <w:t>med</w:t>
      </w:r>
      <w:r w:rsidRPr="00CB7E03">
        <w:rPr>
          <w:spacing w:val="-20"/>
          <w:w w:val="95"/>
        </w:rPr>
        <w:t xml:space="preserve"> </w:t>
      </w:r>
      <w:r w:rsidRPr="00CB7E03">
        <w:rPr>
          <w:w w:val="95"/>
        </w:rPr>
        <w:t>sagsbehandlingen</w:t>
      </w:r>
      <w:r w:rsidRPr="00CB7E03">
        <w:rPr>
          <w:spacing w:val="-20"/>
          <w:w w:val="95"/>
        </w:rPr>
        <w:t xml:space="preserve"> </w:t>
      </w:r>
      <w:r w:rsidRPr="00CB7E03">
        <w:rPr>
          <w:w w:val="95"/>
        </w:rPr>
        <w:t>og</w:t>
      </w:r>
      <w:r w:rsidRPr="00CB7E03">
        <w:rPr>
          <w:spacing w:val="-20"/>
          <w:w w:val="95"/>
        </w:rPr>
        <w:t xml:space="preserve"> </w:t>
      </w:r>
      <w:r w:rsidRPr="00CB7E03">
        <w:rPr>
          <w:w w:val="95"/>
        </w:rPr>
        <w:t>leveringen</w:t>
      </w:r>
      <w:r w:rsidRPr="00CB7E03">
        <w:rPr>
          <w:spacing w:val="-20"/>
          <w:w w:val="95"/>
        </w:rPr>
        <w:t xml:space="preserve"> </w:t>
      </w:r>
      <w:r w:rsidRPr="00CB7E03">
        <w:rPr>
          <w:w w:val="95"/>
        </w:rPr>
        <w:t>af</w:t>
      </w:r>
      <w:r w:rsidRPr="00CB7E03">
        <w:rPr>
          <w:spacing w:val="-21"/>
          <w:w w:val="95"/>
        </w:rPr>
        <w:t xml:space="preserve"> </w:t>
      </w:r>
      <w:r w:rsidRPr="00CB7E03">
        <w:rPr>
          <w:w w:val="95"/>
        </w:rPr>
        <w:t>den</w:t>
      </w:r>
      <w:r w:rsidRPr="00CB7E03">
        <w:rPr>
          <w:spacing w:val="-20"/>
          <w:w w:val="95"/>
        </w:rPr>
        <w:t xml:space="preserve"> </w:t>
      </w:r>
      <w:r w:rsidRPr="00CB7E03">
        <w:rPr>
          <w:w w:val="95"/>
        </w:rPr>
        <w:t>sociale indsats,</w:t>
      </w:r>
      <w:r w:rsidRPr="00CB7E03">
        <w:rPr>
          <w:spacing w:val="-19"/>
          <w:w w:val="95"/>
        </w:rPr>
        <w:t xml:space="preserve"> </w:t>
      </w:r>
      <w:r w:rsidRPr="00CB7E03">
        <w:rPr>
          <w:w w:val="95"/>
        </w:rPr>
        <w:t>således</w:t>
      </w:r>
      <w:r w:rsidRPr="00CB7E03">
        <w:rPr>
          <w:spacing w:val="-19"/>
          <w:w w:val="95"/>
        </w:rPr>
        <w:t xml:space="preserve"> </w:t>
      </w:r>
      <w:r w:rsidRPr="00CB7E03">
        <w:rPr>
          <w:w w:val="95"/>
        </w:rPr>
        <w:t>at</w:t>
      </w:r>
      <w:r w:rsidRPr="00CB7E03">
        <w:rPr>
          <w:spacing w:val="-19"/>
          <w:w w:val="95"/>
        </w:rPr>
        <w:t xml:space="preserve"> </w:t>
      </w:r>
      <w:r w:rsidRPr="00CB7E03">
        <w:rPr>
          <w:w w:val="95"/>
        </w:rPr>
        <w:t>der</w:t>
      </w:r>
      <w:r w:rsidRPr="00CB7E03">
        <w:rPr>
          <w:spacing w:val="-18"/>
          <w:w w:val="95"/>
        </w:rPr>
        <w:t xml:space="preserve"> </w:t>
      </w:r>
      <w:r w:rsidRPr="00CB7E03">
        <w:rPr>
          <w:w w:val="95"/>
        </w:rPr>
        <w:t>kan</w:t>
      </w:r>
      <w:r w:rsidRPr="00CB7E03">
        <w:rPr>
          <w:spacing w:val="-19"/>
          <w:w w:val="95"/>
        </w:rPr>
        <w:t xml:space="preserve"> </w:t>
      </w:r>
      <w:r w:rsidRPr="00CB7E03">
        <w:rPr>
          <w:w w:val="95"/>
        </w:rPr>
        <w:t>opnås</w:t>
      </w:r>
      <w:r w:rsidRPr="00CB7E03">
        <w:rPr>
          <w:spacing w:val="-19"/>
          <w:w w:val="95"/>
        </w:rPr>
        <w:t xml:space="preserve"> </w:t>
      </w:r>
      <w:r w:rsidRPr="00CB7E03">
        <w:rPr>
          <w:w w:val="95"/>
        </w:rPr>
        <w:t>mere</w:t>
      </w:r>
      <w:r w:rsidRPr="00CB7E03">
        <w:rPr>
          <w:spacing w:val="-18"/>
          <w:w w:val="95"/>
        </w:rPr>
        <w:t xml:space="preserve"> </w:t>
      </w:r>
      <w:r w:rsidRPr="00CB7E03">
        <w:rPr>
          <w:w w:val="95"/>
        </w:rPr>
        <w:t>information</w:t>
      </w:r>
      <w:r w:rsidRPr="00CB7E03">
        <w:rPr>
          <w:spacing w:val="-19"/>
          <w:w w:val="95"/>
        </w:rPr>
        <w:t xml:space="preserve"> </w:t>
      </w:r>
      <w:r w:rsidRPr="00CB7E03">
        <w:rPr>
          <w:w w:val="95"/>
        </w:rPr>
        <w:t>om</w:t>
      </w:r>
      <w:r w:rsidRPr="00CB7E03">
        <w:rPr>
          <w:spacing w:val="-19"/>
          <w:w w:val="95"/>
        </w:rPr>
        <w:t xml:space="preserve"> </w:t>
      </w:r>
      <w:r w:rsidRPr="00CB7E03">
        <w:rPr>
          <w:w w:val="95"/>
        </w:rPr>
        <w:t>resultatet</w:t>
      </w:r>
      <w:r w:rsidRPr="00CB7E03">
        <w:rPr>
          <w:spacing w:val="-18"/>
          <w:w w:val="95"/>
        </w:rPr>
        <w:t xml:space="preserve"> </w:t>
      </w:r>
      <w:r w:rsidRPr="00CB7E03">
        <w:rPr>
          <w:w w:val="95"/>
        </w:rPr>
        <w:t>af</w:t>
      </w:r>
      <w:r w:rsidRPr="00CB7E03">
        <w:rPr>
          <w:spacing w:val="-19"/>
          <w:w w:val="95"/>
        </w:rPr>
        <w:t xml:space="preserve"> </w:t>
      </w:r>
      <w:r w:rsidRPr="00CB7E03">
        <w:rPr>
          <w:w w:val="95"/>
        </w:rPr>
        <w:t>de</w:t>
      </w:r>
      <w:r w:rsidRPr="00CB7E03">
        <w:rPr>
          <w:spacing w:val="-19"/>
          <w:w w:val="95"/>
        </w:rPr>
        <w:t xml:space="preserve"> </w:t>
      </w:r>
      <w:r w:rsidRPr="00CB7E03">
        <w:rPr>
          <w:w w:val="95"/>
        </w:rPr>
        <w:t>socialfaglige</w:t>
      </w:r>
      <w:r w:rsidRPr="00CB7E03">
        <w:rPr>
          <w:spacing w:val="-18"/>
          <w:w w:val="95"/>
        </w:rPr>
        <w:t xml:space="preserve"> </w:t>
      </w:r>
      <w:r w:rsidRPr="00CB7E03">
        <w:rPr>
          <w:w w:val="95"/>
        </w:rPr>
        <w:t>indsatser.</w:t>
      </w:r>
    </w:p>
    <w:p w14:paraId="1E08A17D" w14:textId="77777777" w:rsidR="00E73193" w:rsidRPr="006C5299" w:rsidRDefault="00E73193" w:rsidP="006848D7">
      <w:pPr>
        <w:pStyle w:val="Overskrift2"/>
        <w:numPr>
          <w:ilvl w:val="1"/>
          <w:numId w:val="17"/>
        </w:numPr>
      </w:pPr>
      <w:bookmarkStart w:id="18" w:name="_Toc39771508"/>
      <w:bookmarkStart w:id="19" w:name="_Toc49439812"/>
      <w:bookmarkEnd w:id="14"/>
      <w:bookmarkEnd w:id="15"/>
      <w:bookmarkEnd w:id="16"/>
      <w:bookmarkEnd w:id="17"/>
      <w:r w:rsidRPr="006C5299">
        <w:t>It-</w:t>
      </w:r>
      <w:r w:rsidRPr="00E15FF0">
        <w:t>understøttelsen</w:t>
      </w:r>
      <w:r w:rsidRPr="006C5299">
        <w:t xml:space="preserve"> af VUM</w:t>
      </w:r>
      <w:bookmarkEnd w:id="18"/>
      <w:bookmarkEnd w:id="19"/>
    </w:p>
    <w:p w14:paraId="4C27F088" w14:textId="2E50DA42" w:rsidR="00E73193" w:rsidRPr="009E7582" w:rsidRDefault="00E73193" w:rsidP="006C5299">
      <w:r w:rsidRPr="009E7582">
        <w:t>It-kravspecifikationen til den første version af VUM blev udvik</w:t>
      </w:r>
      <w:r w:rsidR="00360991">
        <w:t>let i 2011. Baggrun</w:t>
      </w:r>
      <w:r w:rsidR="00D67C78">
        <w:t xml:space="preserve">den var, at </w:t>
      </w:r>
      <w:r w:rsidR="00A56956">
        <w:t>ko</w:t>
      </w:r>
      <w:r w:rsidRPr="009E7582">
        <w:t>mmunerne dengang efterspurgte en bedre it-understøttelse på voksenområdet. Dengang var it-anvendelsen sporadisk og ikke målrettet de opgaver, som kommunerne løser. I dag bruger alle kommuner et it-fagsystem på området, der fungerer som indgang for sagsbehandleren til arbejdsopgaverne, suppleret med en række integrationer. I forbindelse med videreudviklingen af VUM 2.0. så Socialstyrelsen derfor også et behov for at opdatere VUM it-kravspecifikationen, så den er tidssvarende, hvilket er baggrunden for nærværende kravspecifikation.</w:t>
      </w:r>
    </w:p>
    <w:p w14:paraId="33436D1F" w14:textId="77777777" w:rsidR="00E73193" w:rsidRPr="00E15FF0" w:rsidRDefault="00E73193" w:rsidP="006848D7">
      <w:pPr>
        <w:pStyle w:val="Overskrift2"/>
        <w:numPr>
          <w:ilvl w:val="1"/>
          <w:numId w:val="15"/>
        </w:numPr>
      </w:pPr>
      <w:bookmarkStart w:id="20" w:name="_Toc39771509"/>
      <w:bookmarkStart w:id="21" w:name="_Toc37945963"/>
      <w:bookmarkStart w:id="22" w:name="_Toc49439813"/>
      <w:r w:rsidRPr="00E15FF0">
        <w:t>Vision for videreudviklingen af VUM</w:t>
      </w:r>
      <w:bookmarkEnd w:id="20"/>
      <w:bookmarkEnd w:id="21"/>
      <w:bookmarkEnd w:id="22"/>
      <w:r w:rsidRPr="00E15FF0">
        <w:t xml:space="preserve"> </w:t>
      </w:r>
    </w:p>
    <w:p w14:paraId="3CBDFE53" w14:textId="77777777" w:rsidR="00AE25F9" w:rsidRDefault="00E73193" w:rsidP="00AE25F9">
      <w:pPr>
        <w:spacing w:before="0"/>
      </w:pPr>
      <w:r w:rsidRPr="009E7582">
        <w:t xml:space="preserve">I VUM 2.0 er der sat </w:t>
      </w:r>
      <w:r w:rsidRPr="009E7582">
        <w:rPr>
          <w:w w:val="95"/>
        </w:rPr>
        <w:t>et</w:t>
      </w:r>
      <w:r w:rsidRPr="009E7582">
        <w:rPr>
          <w:spacing w:val="-18"/>
          <w:w w:val="95"/>
        </w:rPr>
        <w:t xml:space="preserve"> </w:t>
      </w:r>
      <w:r w:rsidRPr="009E7582">
        <w:rPr>
          <w:w w:val="95"/>
        </w:rPr>
        <w:t>særligt</w:t>
      </w:r>
      <w:r w:rsidRPr="009E7582">
        <w:rPr>
          <w:spacing w:val="-17"/>
          <w:w w:val="95"/>
        </w:rPr>
        <w:t xml:space="preserve"> </w:t>
      </w:r>
      <w:r w:rsidRPr="009E7582">
        <w:rPr>
          <w:w w:val="95"/>
        </w:rPr>
        <w:t>fokus</w:t>
      </w:r>
      <w:r w:rsidRPr="009E7582">
        <w:rPr>
          <w:spacing w:val="-18"/>
          <w:w w:val="95"/>
        </w:rPr>
        <w:t xml:space="preserve"> </w:t>
      </w:r>
      <w:r w:rsidRPr="009E7582">
        <w:rPr>
          <w:w w:val="95"/>
        </w:rPr>
        <w:t>på,</w:t>
      </w:r>
      <w:r w:rsidRPr="009E7582">
        <w:rPr>
          <w:spacing w:val="-18"/>
          <w:w w:val="95"/>
        </w:rPr>
        <w:t xml:space="preserve"> </w:t>
      </w:r>
      <w:r w:rsidRPr="009E7582">
        <w:rPr>
          <w:w w:val="95"/>
        </w:rPr>
        <w:t>hvordan</w:t>
      </w:r>
      <w:r w:rsidRPr="009E7582">
        <w:rPr>
          <w:spacing w:val="-18"/>
          <w:w w:val="95"/>
        </w:rPr>
        <w:t xml:space="preserve"> man som </w:t>
      </w:r>
      <w:r w:rsidRPr="009E7582">
        <w:rPr>
          <w:w w:val="95"/>
        </w:rPr>
        <w:t>sagsbehandler</w:t>
      </w:r>
      <w:r w:rsidRPr="009E7582">
        <w:rPr>
          <w:spacing w:val="-20"/>
          <w:w w:val="95"/>
        </w:rPr>
        <w:t xml:space="preserve"> </w:t>
      </w:r>
      <w:r w:rsidRPr="009E7582">
        <w:rPr>
          <w:w w:val="95"/>
        </w:rPr>
        <w:t>kan</w:t>
      </w:r>
      <w:r w:rsidRPr="009E7582">
        <w:rPr>
          <w:spacing w:val="-20"/>
          <w:w w:val="95"/>
        </w:rPr>
        <w:t xml:space="preserve"> </w:t>
      </w:r>
      <w:r w:rsidRPr="009E7582">
        <w:rPr>
          <w:w w:val="95"/>
        </w:rPr>
        <w:t>tilrettelægge</w:t>
      </w:r>
      <w:r w:rsidRPr="009E7582">
        <w:rPr>
          <w:spacing w:val="-19"/>
          <w:w w:val="95"/>
        </w:rPr>
        <w:t xml:space="preserve"> </w:t>
      </w:r>
      <w:r w:rsidRPr="009E7582">
        <w:rPr>
          <w:w w:val="95"/>
        </w:rPr>
        <w:t>et</w:t>
      </w:r>
      <w:r w:rsidRPr="009E7582">
        <w:rPr>
          <w:spacing w:val="-20"/>
          <w:w w:val="95"/>
        </w:rPr>
        <w:t xml:space="preserve"> </w:t>
      </w:r>
      <w:r w:rsidRPr="009E7582">
        <w:rPr>
          <w:w w:val="95"/>
        </w:rPr>
        <w:t>samarbejde</w:t>
      </w:r>
      <w:r w:rsidRPr="009E7582">
        <w:rPr>
          <w:spacing w:val="-19"/>
          <w:w w:val="95"/>
        </w:rPr>
        <w:t xml:space="preserve"> </w:t>
      </w:r>
      <w:r w:rsidRPr="009E7582">
        <w:rPr>
          <w:w w:val="95"/>
        </w:rPr>
        <w:t>med</w:t>
      </w:r>
      <w:r w:rsidRPr="009E7582">
        <w:rPr>
          <w:spacing w:val="-20"/>
          <w:w w:val="95"/>
        </w:rPr>
        <w:t xml:space="preserve"> </w:t>
      </w:r>
      <w:r w:rsidRPr="009E7582">
        <w:rPr>
          <w:w w:val="95"/>
        </w:rPr>
        <w:t>borgeren</w:t>
      </w:r>
      <w:r w:rsidRPr="009E7582">
        <w:rPr>
          <w:spacing w:val="-19"/>
          <w:w w:val="95"/>
        </w:rPr>
        <w:t xml:space="preserve"> </w:t>
      </w:r>
      <w:r w:rsidRPr="009E7582">
        <w:rPr>
          <w:w w:val="95"/>
        </w:rPr>
        <w:t>med</w:t>
      </w:r>
      <w:r w:rsidRPr="009E7582">
        <w:rPr>
          <w:spacing w:val="-20"/>
          <w:w w:val="95"/>
        </w:rPr>
        <w:t xml:space="preserve"> </w:t>
      </w:r>
      <w:r w:rsidRPr="009E7582">
        <w:rPr>
          <w:spacing w:val="-3"/>
          <w:w w:val="95"/>
        </w:rPr>
        <w:t>fokus</w:t>
      </w:r>
      <w:r w:rsidRPr="009E7582">
        <w:rPr>
          <w:spacing w:val="-19"/>
          <w:w w:val="95"/>
        </w:rPr>
        <w:t xml:space="preserve"> </w:t>
      </w:r>
      <w:r w:rsidRPr="009E7582">
        <w:rPr>
          <w:w w:val="95"/>
        </w:rPr>
        <w:t>på</w:t>
      </w:r>
      <w:r w:rsidRPr="009E7582">
        <w:rPr>
          <w:spacing w:val="-20"/>
          <w:w w:val="95"/>
        </w:rPr>
        <w:t xml:space="preserve"> </w:t>
      </w:r>
      <w:r w:rsidRPr="009E7582">
        <w:rPr>
          <w:w w:val="95"/>
        </w:rPr>
        <w:t>dennes</w:t>
      </w:r>
      <w:r w:rsidRPr="009E7582">
        <w:rPr>
          <w:spacing w:val="-19"/>
          <w:w w:val="95"/>
        </w:rPr>
        <w:t xml:space="preserve"> </w:t>
      </w:r>
      <w:r w:rsidRPr="009E7582">
        <w:rPr>
          <w:w w:val="95"/>
        </w:rPr>
        <w:t>recovery, rehabilitering</w:t>
      </w:r>
      <w:r w:rsidRPr="009E7582">
        <w:rPr>
          <w:spacing w:val="-21"/>
          <w:w w:val="95"/>
        </w:rPr>
        <w:t xml:space="preserve"> </w:t>
      </w:r>
      <w:r w:rsidRPr="009E7582">
        <w:rPr>
          <w:w w:val="95"/>
        </w:rPr>
        <w:t>eller</w:t>
      </w:r>
      <w:r w:rsidRPr="009E7582">
        <w:rPr>
          <w:spacing w:val="-21"/>
          <w:w w:val="95"/>
        </w:rPr>
        <w:t xml:space="preserve"> </w:t>
      </w:r>
      <w:r w:rsidRPr="009E7582">
        <w:rPr>
          <w:w w:val="95"/>
        </w:rPr>
        <w:t>habilitering.</w:t>
      </w:r>
      <w:r w:rsidRPr="009E7582">
        <w:rPr>
          <w:spacing w:val="-21"/>
          <w:w w:val="95"/>
        </w:rPr>
        <w:t xml:space="preserve"> </w:t>
      </w:r>
      <w:r w:rsidRPr="009E7582">
        <w:rPr>
          <w:w w:val="95"/>
        </w:rPr>
        <w:t>Borgerens</w:t>
      </w:r>
      <w:r w:rsidRPr="009E7582">
        <w:rPr>
          <w:spacing w:val="-20"/>
          <w:w w:val="95"/>
        </w:rPr>
        <w:t xml:space="preserve"> </w:t>
      </w:r>
      <w:r w:rsidRPr="009E7582">
        <w:rPr>
          <w:w w:val="95"/>
        </w:rPr>
        <w:t>trivsel</w:t>
      </w:r>
      <w:r w:rsidRPr="009E7582">
        <w:rPr>
          <w:spacing w:val="-21"/>
          <w:w w:val="95"/>
        </w:rPr>
        <w:t xml:space="preserve"> </w:t>
      </w:r>
      <w:r w:rsidRPr="009E7582">
        <w:rPr>
          <w:w w:val="95"/>
        </w:rPr>
        <w:t>og</w:t>
      </w:r>
      <w:r w:rsidRPr="009E7582">
        <w:rPr>
          <w:spacing w:val="-21"/>
          <w:w w:val="95"/>
        </w:rPr>
        <w:t xml:space="preserve"> </w:t>
      </w:r>
      <w:r w:rsidRPr="009E7582">
        <w:rPr>
          <w:w w:val="95"/>
        </w:rPr>
        <w:t>udvikling</w:t>
      </w:r>
      <w:r w:rsidRPr="009E7582">
        <w:rPr>
          <w:spacing w:val="-21"/>
          <w:w w:val="95"/>
        </w:rPr>
        <w:t xml:space="preserve"> </w:t>
      </w:r>
      <w:r w:rsidRPr="009E7582">
        <w:rPr>
          <w:w w:val="95"/>
        </w:rPr>
        <w:t>er</w:t>
      </w:r>
      <w:r w:rsidRPr="009E7582">
        <w:rPr>
          <w:spacing w:val="-20"/>
          <w:w w:val="95"/>
        </w:rPr>
        <w:t xml:space="preserve"> </w:t>
      </w:r>
      <w:r w:rsidRPr="009E7582">
        <w:rPr>
          <w:w w:val="95"/>
        </w:rPr>
        <w:t>omdrejningspunktet.</w:t>
      </w:r>
      <w:r w:rsidR="00AE25F9">
        <w:rPr>
          <w:spacing w:val="-21"/>
          <w:w w:val="95"/>
        </w:rPr>
        <w:t xml:space="preserve">  </w:t>
      </w:r>
      <w:r w:rsidR="00AE25F9">
        <w:rPr>
          <w:w w:val="95"/>
        </w:rPr>
        <w:t>Det</w:t>
      </w:r>
      <w:r w:rsidR="00AE25F9">
        <w:rPr>
          <w:spacing w:val="-21"/>
          <w:w w:val="95"/>
        </w:rPr>
        <w:t xml:space="preserve"> </w:t>
      </w:r>
      <w:r w:rsidR="00AE25F9">
        <w:rPr>
          <w:w w:val="95"/>
        </w:rPr>
        <w:t xml:space="preserve">gælder, uanset om borgeren ønsker at genvinde, udvikle eller fastholde sin funktionsevne, og uanset </w:t>
      </w:r>
      <w:r w:rsidR="00AE25F9">
        <w:t>hvilke udfordringer og behov borgeren har.</w:t>
      </w:r>
    </w:p>
    <w:p w14:paraId="5FD29B9B" w14:textId="77777777" w:rsidR="00E73193" w:rsidRPr="009E7582" w:rsidRDefault="00E73193" w:rsidP="00E73193">
      <w:pPr>
        <w:spacing w:line="250" w:lineRule="atLeast"/>
        <w:rPr>
          <w:rFonts w:eastAsia="Arial" w:cs="Times New Roman"/>
        </w:rPr>
      </w:pPr>
      <w:r w:rsidRPr="009E7582">
        <w:rPr>
          <w:rFonts w:eastAsia="Arial" w:cs="Times New Roman"/>
        </w:rPr>
        <w:t>Visionen for VUM 2.0 er:</w:t>
      </w:r>
    </w:p>
    <w:p w14:paraId="2DA860E7" w14:textId="77777777" w:rsidR="00E73193" w:rsidRPr="009E7582" w:rsidRDefault="00E73193" w:rsidP="008B1F59">
      <w:pPr>
        <w:pStyle w:val="Listeafsnit"/>
      </w:pPr>
      <w:r w:rsidRPr="009E7582">
        <w:t xml:space="preserve">At sagsbehandler </w:t>
      </w:r>
      <w:r w:rsidR="00661805">
        <w:t>understøtte</w:t>
      </w:r>
      <w:r w:rsidR="00AE25F9">
        <w:t>r</w:t>
      </w:r>
      <w:r w:rsidR="00661805">
        <w:t xml:space="preserve"> borgerens recovery, habilitering eller rehabilitering</w:t>
      </w:r>
      <w:r w:rsidR="00585BA6">
        <w:rPr>
          <w:rFonts w:cs="Times New Roman"/>
          <w:w w:val="95"/>
        </w:rPr>
        <w:t>:</w:t>
      </w:r>
      <w:r w:rsidR="00585BA6" w:rsidRPr="009E7582">
        <w:t xml:space="preserve"> </w:t>
      </w:r>
    </w:p>
    <w:p w14:paraId="2F9A3E5C" w14:textId="77777777" w:rsidR="00E73193" w:rsidRPr="009E7582" w:rsidRDefault="00E73193" w:rsidP="006848D7">
      <w:pPr>
        <w:pStyle w:val="Listeafsnit"/>
        <w:numPr>
          <w:ilvl w:val="1"/>
          <w:numId w:val="12"/>
        </w:numPr>
      </w:pPr>
      <w:r w:rsidRPr="009E7582">
        <w:t xml:space="preserve">med udgangspunkt i borgerens </w:t>
      </w:r>
      <w:r w:rsidRPr="00417C8F">
        <w:rPr>
          <w:b/>
        </w:rPr>
        <w:t>ønsker, håb og drømme</w:t>
      </w:r>
      <w:r w:rsidRPr="009E7582">
        <w:t xml:space="preserve"> </w:t>
      </w:r>
      <w:r w:rsidR="00661805">
        <w:t xml:space="preserve">om det gode liv </w:t>
      </w:r>
    </w:p>
    <w:p w14:paraId="4B570AFD" w14:textId="77777777" w:rsidR="00585BA6" w:rsidRPr="00585BA6" w:rsidRDefault="00585BA6" w:rsidP="006848D7">
      <w:pPr>
        <w:pStyle w:val="Listeafsnit"/>
        <w:numPr>
          <w:ilvl w:val="1"/>
          <w:numId w:val="12"/>
        </w:numPr>
      </w:pPr>
      <w:r w:rsidRPr="009E7582">
        <w:t xml:space="preserve">ved tildeling af </w:t>
      </w:r>
      <w:r w:rsidRPr="000F4F88">
        <w:rPr>
          <w:b/>
        </w:rPr>
        <w:t>rettidige</w:t>
      </w:r>
      <w:r w:rsidRPr="00417C8F">
        <w:t xml:space="preserve"> og </w:t>
      </w:r>
      <w:r w:rsidRPr="000F4F88">
        <w:rPr>
          <w:b/>
        </w:rPr>
        <w:t xml:space="preserve">forebyggende </w:t>
      </w:r>
      <w:r w:rsidRPr="000F4F88">
        <w:t>indsatser</w:t>
      </w:r>
      <w:r w:rsidRPr="009E7582">
        <w:t xml:space="preserve"> </w:t>
      </w:r>
    </w:p>
    <w:p w14:paraId="654D7542" w14:textId="77777777" w:rsidR="00585BA6" w:rsidRPr="009E7582" w:rsidRDefault="00585BA6" w:rsidP="006848D7">
      <w:pPr>
        <w:pStyle w:val="Listeafsnit"/>
        <w:numPr>
          <w:ilvl w:val="1"/>
          <w:numId w:val="12"/>
        </w:numPr>
      </w:pPr>
      <w:r w:rsidRPr="009E7582">
        <w:t xml:space="preserve">gennem en </w:t>
      </w:r>
      <w:r w:rsidRPr="00417C8F">
        <w:rPr>
          <w:b/>
        </w:rPr>
        <w:t>helhedsorienteret og sammenhængende</w:t>
      </w:r>
      <w:r w:rsidRPr="009E7582">
        <w:t xml:space="preserve"> sagsbehandling og indsats med inddragelse af alle relevante aktører </w:t>
      </w:r>
    </w:p>
    <w:p w14:paraId="67984DA6" w14:textId="77777777" w:rsidR="00585BA6" w:rsidRDefault="00585BA6" w:rsidP="006848D7">
      <w:pPr>
        <w:pStyle w:val="Listeafsnit"/>
        <w:numPr>
          <w:ilvl w:val="1"/>
          <w:numId w:val="12"/>
        </w:numPr>
      </w:pPr>
      <w:r w:rsidRPr="00417C8F">
        <w:lastRenderedPageBreak/>
        <w:t>gennem inddragelse af borgerens</w:t>
      </w:r>
      <w:r>
        <w:t xml:space="preserve"> </w:t>
      </w:r>
      <w:r w:rsidRPr="00417C8F">
        <w:rPr>
          <w:b/>
        </w:rPr>
        <w:t>netværk og civilsamfundet</w:t>
      </w:r>
      <w:r>
        <w:t xml:space="preserve"> </w:t>
      </w:r>
    </w:p>
    <w:p w14:paraId="58E7CFFD" w14:textId="77777777" w:rsidR="00417C8F" w:rsidRPr="00417C8F" w:rsidRDefault="00EF0489" w:rsidP="006848D7">
      <w:pPr>
        <w:pStyle w:val="Listeafsnit"/>
        <w:numPr>
          <w:ilvl w:val="1"/>
          <w:numId w:val="12"/>
        </w:numPr>
      </w:pPr>
      <w:r w:rsidRPr="00EF0489">
        <w:t>med</w:t>
      </w:r>
      <w:r>
        <w:t xml:space="preserve"> f</w:t>
      </w:r>
      <w:r w:rsidR="00417C8F" w:rsidRPr="00417C8F">
        <w:t xml:space="preserve">okus på borgerens </w:t>
      </w:r>
      <w:r w:rsidR="00417C8F" w:rsidRPr="000F4F88">
        <w:rPr>
          <w:b/>
        </w:rPr>
        <w:t>ressourcer</w:t>
      </w:r>
      <w:r w:rsidR="00417C8F">
        <w:t xml:space="preserve"> </w:t>
      </w:r>
      <w:r w:rsidR="00417C8F" w:rsidRPr="009E7582">
        <w:rPr>
          <w:iCs/>
        </w:rPr>
        <w:t xml:space="preserve">og </w:t>
      </w:r>
      <w:r w:rsidR="00417C8F" w:rsidRPr="000F4F88">
        <w:rPr>
          <w:b/>
          <w:iCs/>
        </w:rPr>
        <w:t>progression</w:t>
      </w:r>
    </w:p>
    <w:p w14:paraId="50231252" w14:textId="77777777" w:rsidR="00417C8F" w:rsidRPr="00417C8F" w:rsidRDefault="00954729" w:rsidP="006848D7">
      <w:pPr>
        <w:pStyle w:val="Listeafsnit"/>
        <w:numPr>
          <w:ilvl w:val="1"/>
          <w:numId w:val="12"/>
        </w:numPr>
      </w:pPr>
      <w:r>
        <w:t>ved</w:t>
      </w:r>
      <w:r w:rsidR="00871DA0">
        <w:t xml:space="preserve"> </w:t>
      </w:r>
      <w:r w:rsidRPr="00954729">
        <w:t xml:space="preserve">understøttelse af </w:t>
      </w:r>
      <w:r>
        <w:t xml:space="preserve">borgerens egen </w:t>
      </w:r>
      <w:r w:rsidR="00871DA0">
        <w:t xml:space="preserve">formulering af </w:t>
      </w:r>
      <w:r>
        <w:t>sin</w:t>
      </w:r>
      <w:r w:rsidR="000F4F88">
        <w:t>e</w:t>
      </w:r>
      <w:r w:rsidR="00417C8F" w:rsidRPr="00417C8F">
        <w:t xml:space="preserve"> mål </w:t>
      </w:r>
    </w:p>
    <w:p w14:paraId="6C82C5D4" w14:textId="77777777" w:rsidR="00417C8F" w:rsidRPr="009E7582" w:rsidRDefault="00954729" w:rsidP="006848D7">
      <w:pPr>
        <w:pStyle w:val="Listeafsnit"/>
        <w:numPr>
          <w:ilvl w:val="1"/>
          <w:numId w:val="12"/>
        </w:numPr>
      </w:pPr>
      <w:r w:rsidRPr="00954729">
        <w:t>gennem en</w:t>
      </w:r>
      <w:r>
        <w:rPr>
          <w:b/>
        </w:rPr>
        <w:t xml:space="preserve"> </w:t>
      </w:r>
      <w:r w:rsidR="00417C8F" w:rsidRPr="00417C8F">
        <w:rPr>
          <w:b/>
        </w:rPr>
        <w:t>løbende opfølgning og tilpasning</w:t>
      </w:r>
      <w:r w:rsidR="00417C8F">
        <w:t xml:space="preserve"> af mål eller indsats ved behov </w:t>
      </w:r>
    </w:p>
    <w:p w14:paraId="6FEC4163" w14:textId="77777777" w:rsidR="00417C8F" w:rsidRPr="00417C8F" w:rsidRDefault="000F4F88" w:rsidP="006848D7">
      <w:pPr>
        <w:pStyle w:val="Listeafsnit"/>
        <w:numPr>
          <w:ilvl w:val="1"/>
          <w:numId w:val="12"/>
        </w:numPr>
      </w:pPr>
      <w:r>
        <w:t>i</w:t>
      </w:r>
      <w:r w:rsidR="00871DA0">
        <w:t xml:space="preserve"> </w:t>
      </w:r>
      <w:r w:rsidR="00E73193" w:rsidRPr="009E7582">
        <w:t>e</w:t>
      </w:r>
      <w:r w:rsidR="00871DA0">
        <w:t>t</w:t>
      </w:r>
      <w:r w:rsidR="00E73193" w:rsidRPr="009E7582">
        <w:t xml:space="preserve"> tæt </w:t>
      </w:r>
      <w:r w:rsidR="000141A4" w:rsidRPr="000F4F88">
        <w:rPr>
          <w:b/>
        </w:rPr>
        <w:t>samarbejde med borgeren</w:t>
      </w:r>
      <w:r w:rsidR="000141A4">
        <w:t xml:space="preserve"> </w:t>
      </w:r>
    </w:p>
    <w:p w14:paraId="5595580B" w14:textId="77777777" w:rsidR="00E73193" w:rsidRPr="009E7582" w:rsidRDefault="000F4F88" w:rsidP="008B1F59">
      <w:pPr>
        <w:pStyle w:val="Listeafsnit"/>
      </w:pPr>
      <w:r>
        <w:t>At lovmedholdelighed og borgerens retssikkerhed u</w:t>
      </w:r>
      <w:r w:rsidR="000D7CCD">
        <w:t>nderstøtte</w:t>
      </w:r>
      <w:r>
        <w:t>s</w:t>
      </w:r>
      <w:r w:rsidR="00E73193" w:rsidRPr="009E7582">
        <w:t xml:space="preserve"> </w:t>
      </w:r>
    </w:p>
    <w:p w14:paraId="5D5F792F" w14:textId="77777777" w:rsidR="00E73193" w:rsidRDefault="000F4F88" w:rsidP="008B1F59">
      <w:pPr>
        <w:pStyle w:val="Listeafsnit"/>
      </w:pPr>
      <w:r>
        <w:t xml:space="preserve">At der kan genereres relevant data og </w:t>
      </w:r>
      <w:r w:rsidR="00E73193" w:rsidRPr="009E7582">
        <w:t xml:space="preserve">ledelsesinformation </w:t>
      </w:r>
      <w:r>
        <w:t xml:space="preserve">af høj kvalitet </w:t>
      </w:r>
    </w:p>
    <w:p w14:paraId="78E013ED" w14:textId="77777777" w:rsidR="00E73193" w:rsidRDefault="00750DDE" w:rsidP="003E6468">
      <w:pPr>
        <w:spacing w:before="240"/>
      </w:pPr>
      <w:r>
        <w:t>For uddybning af visionen se Underbilag</w:t>
      </w:r>
      <w:r w:rsidR="006C5299">
        <w:t xml:space="preserve"> C: Metodehåndbog.</w:t>
      </w:r>
      <w:r>
        <w:t xml:space="preserve"> </w:t>
      </w:r>
    </w:p>
    <w:p w14:paraId="4769666E" w14:textId="77777777" w:rsidR="00750DDE" w:rsidRDefault="00750DDE" w:rsidP="006C5299">
      <w:r>
        <w:t xml:space="preserve">Håndbogen og tilhørende materialer kan hentes i elektronisk version på Socialstyrelsens hjemmeside </w:t>
      </w:r>
      <w:r w:rsidRPr="00AE25F9">
        <w:rPr>
          <w:color w:val="FF0000"/>
          <w:u w:val="single"/>
        </w:rPr>
        <w:t>socialstyrelsen.dk</w:t>
      </w:r>
      <w:r w:rsidRPr="00750DDE">
        <w:t>.</w:t>
      </w:r>
      <w:r>
        <w:t xml:space="preserve"> Materialerne vil fremadrettet blive opdateret en til to gang</w:t>
      </w:r>
      <w:r w:rsidR="00360991">
        <w:t>e</w:t>
      </w:r>
      <w:r>
        <w:t xml:space="preserve"> årligt</w:t>
      </w:r>
      <w:r w:rsidR="006C5299">
        <w:t xml:space="preserve">. Opdateringer bliver annonceret i Socialstyrelsens nyhedsbrev. </w:t>
      </w:r>
    </w:p>
    <w:p w14:paraId="318B6334" w14:textId="77777777" w:rsidR="00E73193" w:rsidRPr="009E7582" w:rsidRDefault="00E73193" w:rsidP="006C5299">
      <w:pPr>
        <w:tabs>
          <w:tab w:val="left" w:pos="4253"/>
        </w:tabs>
        <w:spacing w:line="320" w:lineRule="exact"/>
        <w:rPr>
          <w:rFonts w:eastAsia="Times New Roman" w:cs="Times New Roman"/>
          <w:color w:val="000000"/>
          <w:spacing w:val="15"/>
          <w:sz w:val="26"/>
        </w:rPr>
      </w:pPr>
      <w:r w:rsidRPr="009E7582">
        <w:rPr>
          <w:rFonts w:eastAsia="Times New Roman" w:cs="Times New Roman"/>
          <w:color w:val="FFFFFF"/>
          <w:spacing w:val="15"/>
          <w:sz w:val="26"/>
        </w:rPr>
        <w:br w:type="page"/>
      </w:r>
    </w:p>
    <w:p w14:paraId="4B69822E" w14:textId="77777777" w:rsidR="00E73193" w:rsidRPr="005A4732" w:rsidRDefault="00E73193" w:rsidP="005A4732">
      <w:pPr>
        <w:pStyle w:val="Overskrift1"/>
      </w:pPr>
      <w:bookmarkStart w:id="23" w:name="_Toc37945964"/>
      <w:bookmarkStart w:id="24" w:name="_Toc39771510"/>
      <w:r w:rsidRPr="005A4732">
        <w:lastRenderedPageBreak/>
        <w:t xml:space="preserve"> </w:t>
      </w:r>
      <w:bookmarkStart w:id="25" w:name="_Toc49439814"/>
      <w:r w:rsidRPr="005A4732">
        <w:rPr>
          <w:rStyle w:val="Overskrift1Tegn"/>
        </w:rPr>
        <w:t>Forretningsmæssige mål</w:t>
      </w:r>
      <w:bookmarkEnd w:id="23"/>
      <w:bookmarkEnd w:id="24"/>
      <w:bookmarkEnd w:id="25"/>
    </w:p>
    <w:p w14:paraId="29B3F2B5" w14:textId="69322C8E" w:rsidR="00E73193" w:rsidRPr="009E7582" w:rsidRDefault="00E73193" w:rsidP="00E73193">
      <w:pPr>
        <w:spacing w:line="250" w:lineRule="atLeast"/>
        <w:rPr>
          <w:rFonts w:eastAsia="Arial" w:cs="Times New Roman"/>
        </w:rPr>
      </w:pPr>
      <w:r w:rsidRPr="009E7582">
        <w:rPr>
          <w:rFonts w:eastAsia="Arial" w:cs="Times New Roman"/>
        </w:rPr>
        <w:t>Kundens formål med anskaffelsen af it-understøttelsen er at opfylde en række forretningsmæssige mål, som anføres i det efterfølgende. Opfyldelsen af de forretningsmæssige</w:t>
      </w:r>
      <w:r w:rsidR="00A56956">
        <w:rPr>
          <w:rFonts w:eastAsia="Arial" w:cs="Times New Roman"/>
        </w:rPr>
        <w:t xml:space="preserve"> mål listes som orientering til t</w:t>
      </w:r>
      <w:r w:rsidRPr="009E7582">
        <w:rPr>
          <w:rFonts w:eastAsia="Arial" w:cs="Times New Roman"/>
        </w:rPr>
        <w:t>ilbudsgiveren, og er dermed ikke nødv</w:t>
      </w:r>
      <w:r w:rsidR="00A56956">
        <w:rPr>
          <w:rFonts w:eastAsia="Arial" w:cs="Times New Roman"/>
        </w:rPr>
        <w:t>endigvis krav, hvis opfyldelse t</w:t>
      </w:r>
      <w:r w:rsidRPr="009E7582">
        <w:rPr>
          <w:rFonts w:eastAsia="Arial" w:cs="Times New Roman"/>
        </w:rPr>
        <w:t xml:space="preserve">ilbudsgiveren ene skal sikre. </w:t>
      </w:r>
    </w:p>
    <w:p w14:paraId="7772D4FB" w14:textId="77777777" w:rsidR="00E73193" w:rsidRPr="009E7582" w:rsidRDefault="00E73193" w:rsidP="00E73193">
      <w:pPr>
        <w:spacing w:line="250" w:lineRule="atLeast"/>
        <w:rPr>
          <w:rFonts w:eastAsia="Arial" w:cs="Times New Roman"/>
        </w:rPr>
      </w:pPr>
      <w:r w:rsidRPr="009E7582">
        <w:rPr>
          <w:rFonts w:eastAsia="Arial" w:cs="Times New Roman"/>
        </w:rPr>
        <w:t xml:space="preserve">En overordnet målsætning for systemet er, at systemet skal understøtte en sammenhængende og helhedsorienteret indsats med borgeren i centrum. </w:t>
      </w:r>
    </w:p>
    <w:p w14:paraId="0B61891D" w14:textId="77777777" w:rsidR="00E73193" w:rsidRPr="009E7582" w:rsidRDefault="00E73193" w:rsidP="00E73193">
      <w:pPr>
        <w:spacing w:line="250" w:lineRule="atLeast"/>
        <w:rPr>
          <w:rFonts w:eastAsia="Arial" w:cs="Times New Roman"/>
          <w:i/>
          <w:color w:val="FF0000"/>
        </w:rPr>
      </w:pPr>
      <w:r w:rsidRPr="009E7582">
        <w:rPr>
          <w:rFonts w:eastAsia="Arial" w:cs="Times New Roman"/>
          <w:i/>
          <w:color w:val="FF0000"/>
        </w:rPr>
        <w:t>[Kunden kan tilpasse og udbygge dette afsnit med lokale mål].</w:t>
      </w:r>
    </w:p>
    <w:p w14:paraId="37D5CE9D" w14:textId="77777777" w:rsidR="00E73193" w:rsidRPr="009E7582" w:rsidRDefault="00E73193" w:rsidP="00E73193">
      <w:pPr>
        <w:spacing w:line="250" w:lineRule="atLeast"/>
        <w:rPr>
          <w:rFonts w:eastAsia="Arial" w:cs="Times New Roman"/>
        </w:rPr>
      </w:pPr>
      <w:r w:rsidRPr="009E7582">
        <w:rPr>
          <w:rFonts w:eastAsia="Arial" w:cs="Times New Roman"/>
        </w:rPr>
        <w:t>Der er identificeret tre forretningsmæssige mål, som it-understøttelse af VUM 2.0 bør have adresseret efter endt implementering:</w:t>
      </w:r>
    </w:p>
    <w:p w14:paraId="206435E7" w14:textId="77777777" w:rsidR="00E73193" w:rsidRPr="009E7582" w:rsidRDefault="00E73193" w:rsidP="006848D7">
      <w:pPr>
        <w:pStyle w:val="Listeafsnit"/>
        <w:numPr>
          <w:ilvl w:val="0"/>
          <w:numId w:val="13"/>
        </w:numPr>
      </w:pPr>
      <w:r w:rsidRPr="009E7582">
        <w:t>Brugervenlighed</w:t>
      </w:r>
    </w:p>
    <w:p w14:paraId="3F74A2BA" w14:textId="77777777" w:rsidR="00E73193" w:rsidRPr="009E7582" w:rsidRDefault="00E73193" w:rsidP="006848D7">
      <w:pPr>
        <w:pStyle w:val="Listeafsnit"/>
        <w:numPr>
          <w:ilvl w:val="0"/>
          <w:numId w:val="13"/>
        </w:numPr>
      </w:pPr>
      <w:r w:rsidRPr="009E7582">
        <w:t>Ledelsesinformation</w:t>
      </w:r>
    </w:p>
    <w:p w14:paraId="7893A22B" w14:textId="77777777" w:rsidR="00E73193" w:rsidRPr="009E7582" w:rsidRDefault="00E73193" w:rsidP="006848D7">
      <w:pPr>
        <w:pStyle w:val="Listeafsnit"/>
        <w:numPr>
          <w:ilvl w:val="0"/>
          <w:numId w:val="13"/>
        </w:numPr>
      </w:pPr>
      <w:r w:rsidRPr="009E7582">
        <w:t>Samarbejde på tværs</w:t>
      </w:r>
    </w:p>
    <w:p w14:paraId="52C13B57" w14:textId="77777777" w:rsidR="00E73193" w:rsidRPr="00E15FF0" w:rsidRDefault="00E73193" w:rsidP="006848D7">
      <w:pPr>
        <w:pStyle w:val="Overskrift2"/>
        <w:numPr>
          <w:ilvl w:val="1"/>
          <w:numId w:val="16"/>
        </w:numPr>
      </w:pPr>
      <w:bookmarkStart w:id="26" w:name="_Toc39771511"/>
      <w:bookmarkStart w:id="27" w:name="_Toc37945966"/>
      <w:bookmarkStart w:id="28" w:name="_Toc49439815"/>
      <w:r w:rsidRPr="00E15FF0">
        <w:t>Brugervenlighed</w:t>
      </w:r>
      <w:bookmarkEnd w:id="26"/>
      <w:bookmarkEnd w:id="27"/>
      <w:bookmarkEnd w:id="28"/>
      <w:r w:rsidRPr="00E15FF0">
        <w:t xml:space="preserve"> </w:t>
      </w:r>
    </w:p>
    <w:p w14:paraId="5A0E4BD9" w14:textId="6253AF04" w:rsidR="00E73193" w:rsidRPr="009E7582" w:rsidRDefault="00E73193" w:rsidP="00E73193">
      <w:pPr>
        <w:spacing w:line="250" w:lineRule="atLeast"/>
        <w:rPr>
          <w:rFonts w:eastAsia="Arial" w:cs="Times New Roman"/>
        </w:rPr>
      </w:pPr>
      <w:r w:rsidRPr="009E7582">
        <w:rPr>
          <w:rFonts w:eastAsia="Arial" w:cs="Times New Roman"/>
        </w:rPr>
        <w:t xml:space="preserve">Medarbejdere skal digitalt understøttes i udførelsen af deres kerneydelser, og derved skal den digitale understøttelse være medvirkende til, at </w:t>
      </w:r>
      <w:r w:rsidR="00A56956">
        <w:rPr>
          <w:rFonts w:eastAsia="Arial" w:cs="Times New Roman"/>
        </w:rPr>
        <w:t>k</w:t>
      </w:r>
      <w:r w:rsidRPr="009E7582">
        <w:rPr>
          <w:rFonts w:eastAsia="Arial" w:cs="Times New Roman"/>
        </w:rPr>
        <w:t xml:space="preserve">ommunen er et attraktivt sted at arbejde. </w:t>
      </w:r>
    </w:p>
    <w:p w14:paraId="7180BC77" w14:textId="1B990298" w:rsidR="00E73193" w:rsidRPr="009E7582" w:rsidRDefault="00E73193" w:rsidP="00E73193">
      <w:pPr>
        <w:spacing w:line="250" w:lineRule="atLeast"/>
        <w:rPr>
          <w:rFonts w:eastAsia="Arial" w:cs="Times New Roman"/>
        </w:rPr>
      </w:pPr>
      <w:r w:rsidRPr="009E7582">
        <w:rPr>
          <w:rFonts w:eastAsia="Arial" w:cs="Times New Roman"/>
        </w:rPr>
        <w:t>Ko</w:t>
      </w:r>
      <w:r w:rsidR="00A56956">
        <w:rPr>
          <w:rFonts w:eastAsia="Arial" w:cs="Times New Roman"/>
        </w:rPr>
        <w:t>mmunen har forskellige faglige målgrupper, som møder b</w:t>
      </w:r>
      <w:r w:rsidRPr="009E7582">
        <w:rPr>
          <w:rFonts w:eastAsia="Arial" w:cs="Times New Roman"/>
        </w:rPr>
        <w:t>orgerne forskellige steder, og som arbejder, hvo</w:t>
      </w:r>
      <w:r w:rsidR="00A56956">
        <w:rPr>
          <w:rFonts w:eastAsia="Arial" w:cs="Times New Roman"/>
        </w:rPr>
        <w:t>r b</w:t>
      </w:r>
      <w:r w:rsidRPr="009E7582">
        <w:rPr>
          <w:rFonts w:eastAsia="Arial" w:cs="Times New Roman"/>
        </w:rPr>
        <w:t>orgerne er. Det kan være på gaden, i borgerens eget hjem, men også på dag- og døgninstitutioner uden for kontoret. De</w:t>
      </w:r>
      <w:r w:rsidR="005D3422">
        <w:rPr>
          <w:rFonts w:eastAsia="Arial" w:cs="Times New Roman"/>
        </w:rPr>
        <w:t>rfor er det</w:t>
      </w:r>
      <w:r w:rsidR="00A56956">
        <w:rPr>
          <w:rFonts w:eastAsia="Arial" w:cs="Times New Roman"/>
        </w:rPr>
        <w:t xml:space="preserve"> vigtigt, at store dele af l</w:t>
      </w:r>
      <w:r w:rsidRPr="009E7582">
        <w:rPr>
          <w:rFonts w:eastAsia="Arial" w:cs="Times New Roman"/>
        </w:rPr>
        <w:t xml:space="preserve">øsningen kan afvikles på mobile enheder. </w:t>
      </w:r>
    </w:p>
    <w:p w14:paraId="72CB0C00" w14:textId="425D562E" w:rsidR="00E73193" w:rsidRPr="009E7582" w:rsidRDefault="00E73193" w:rsidP="00E73193">
      <w:pPr>
        <w:spacing w:line="250" w:lineRule="atLeast"/>
        <w:rPr>
          <w:rFonts w:eastAsia="Arial" w:cs="Times New Roman"/>
        </w:rPr>
      </w:pPr>
      <w:r w:rsidRPr="009E7582">
        <w:rPr>
          <w:rFonts w:eastAsia="Arial" w:cs="Times New Roman"/>
        </w:rPr>
        <w:t>Det er altafgørende, at medarbejderne føler sig godt understøttet af den nye digitale løsning</w:t>
      </w:r>
      <w:r w:rsidR="00FF1D02">
        <w:rPr>
          <w:rFonts w:eastAsia="Arial" w:cs="Times New Roman"/>
        </w:rPr>
        <w:t>.</w:t>
      </w:r>
      <w:r w:rsidR="00A56956">
        <w:rPr>
          <w:rFonts w:eastAsia="Arial" w:cs="Times New Roman"/>
        </w:rPr>
        <w:t xml:space="preserve"> </w:t>
      </w:r>
      <w:r w:rsidR="00FF1D02">
        <w:rPr>
          <w:rFonts w:eastAsia="Arial" w:cs="Times New Roman"/>
        </w:rPr>
        <w:t>D</w:t>
      </w:r>
      <w:r w:rsidRPr="009E7582">
        <w:rPr>
          <w:rFonts w:eastAsia="Arial" w:cs="Times New Roman"/>
        </w:rPr>
        <w:t>et gælder både i forhold til at effektivisere tunge arbejdsgange via genbrug af data, del</w:t>
      </w:r>
      <w:r w:rsidR="00CF1DE7">
        <w:rPr>
          <w:rFonts w:eastAsia="Arial" w:cs="Times New Roman"/>
        </w:rPr>
        <w:t>ing af data og ikke mindst, at l</w:t>
      </w:r>
      <w:r w:rsidRPr="009E7582">
        <w:rPr>
          <w:rFonts w:eastAsia="Arial" w:cs="Times New Roman"/>
        </w:rPr>
        <w:t xml:space="preserve">øsningen er medvirkende til god lovmedholdelighed i sagsbehandlingen, hvilket tilsammen kan understøtte en faglig stolthed. </w:t>
      </w:r>
    </w:p>
    <w:p w14:paraId="7298560E" w14:textId="4B30C774" w:rsidR="00E73193" w:rsidRPr="009E7582" w:rsidRDefault="00E73193" w:rsidP="00E73193">
      <w:pPr>
        <w:spacing w:line="250" w:lineRule="atLeast"/>
        <w:rPr>
          <w:rFonts w:eastAsia="Arial" w:cs="Times New Roman"/>
        </w:rPr>
      </w:pPr>
      <w:r w:rsidRPr="009E7582">
        <w:rPr>
          <w:rFonts w:eastAsia="Arial" w:cs="Times New Roman"/>
        </w:rPr>
        <w:t>Et and</w:t>
      </w:r>
      <w:r w:rsidR="00A56956">
        <w:rPr>
          <w:rFonts w:eastAsia="Arial" w:cs="Times New Roman"/>
        </w:rPr>
        <w:t>et og vigtigt parameter er, at k</w:t>
      </w:r>
      <w:r w:rsidRPr="009E7582">
        <w:rPr>
          <w:rFonts w:eastAsia="Arial" w:cs="Times New Roman"/>
        </w:rPr>
        <w:t>ommunen gerne vil fastholde si</w:t>
      </w:r>
      <w:r w:rsidR="00CF1DE7">
        <w:rPr>
          <w:rFonts w:eastAsia="Arial" w:cs="Times New Roman"/>
        </w:rPr>
        <w:t>ne dygtige medarbejdere med en l</w:t>
      </w:r>
      <w:r w:rsidRPr="009E7582">
        <w:rPr>
          <w:rFonts w:eastAsia="Arial" w:cs="Times New Roman"/>
        </w:rPr>
        <w:t>øsning, der understøtter og guider dem i deres daglige opgaveløsning. En stabil og drif</w:t>
      </w:r>
      <w:r w:rsidR="00A56956">
        <w:rPr>
          <w:rFonts w:eastAsia="Arial" w:cs="Times New Roman"/>
        </w:rPr>
        <w:t>tssikker l</w:t>
      </w:r>
      <w:r w:rsidRPr="009E7582">
        <w:rPr>
          <w:rFonts w:eastAsia="Arial" w:cs="Times New Roman"/>
        </w:rPr>
        <w:t>øsning er en medvirkende faktor til større</w:t>
      </w:r>
      <w:r w:rsidR="00A56956">
        <w:rPr>
          <w:rFonts w:eastAsia="Arial" w:cs="Times New Roman"/>
        </w:rPr>
        <w:t xml:space="preserve"> tilfredshed med ansættelsen i k</w:t>
      </w:r>
      <w:r w:rsidRPr="009E7582">
        <w:rPr>
          <w:rFonts w:eastAsia="Arial" w:cs="Times New Roman"/>
        </w:rPr>
        <w:t>ommunen.</w:t>
      </w:r>
    </w:p>
    <w:p w14:paraId="592A533E" w14:textId="77777777" w:rsidR="00E73193" w:rsidRPr="00E15FF0" w:rsidRDefault="00E73193" w:rsidP="006848D7">
      <w:pPr>
        <w:pStyle w:val="Overskrift2"/>
        <w:numPr>
          <w:ilvl w:val="1"/>
          <w:numId w:val="16"/>
        </w:numPr>
      </w:pPr>
      <w:bookmarkStart w:id="29" w:name="_Toc39771512"/>
      <w:bookmarkStart w:id="30" w:name="_Toc49439816"/>
      <w:r w:rsidRPr="00E15FF0">
        <w:t>Ledelsesinformation</w:t>
      </w:r>
      <w:bookmarkEnd w:id="29"/>
      <w:bookmarkEnd w:id="30"/>
      <w:r w:rsidRPr="00E15FF0">
        <w:t xml:space="preserve"> </w:t>
      </w:r>
    </w:p>
    <w:p w14:paraId="47C84A9D" w14:textId="15C21497" w:rsidR="00E73193" w:rsidRPr="009E7582" w:rsidRDefault="00E73193" w:rsidP="00E73193">
      <w:pPr>
        <w:spacing w:line="250" w:lineRule="atLeast"/>
        <w:rPr>
          <w:rFonts w:eastAsia="Arial" w:cs="Times New Roman"/>
        </w:rPr>
      </w:pPr>
      <w:r w:rsidRPr="009E7582">
        <w:rPr>
          <w:rFonts w:eastAsia="Arial" w:cs="Times New Roman"/>
        </w:rPr>
        <w:t xml:space="preserve">Kommunens ledere skal understøttes, så de effektivt og via evidens i datagrundlaget kan understøtte, udvikle og effektivisere </w:t>
      </w:r>
      <w:r w:rsidR="00CE453E">
        <w:rPr>
          <w:rFonts w:eastAsia="Arial" w:cs="Times New Roman"/>
        </w:rPr>
        <w:t>deres</w:t>
      </w:r>
      <w:r w:rsidRPr="009E7582">
        <w:rPr>
          <w:rFonts w:eastAsia="Arial" w:cs="Times New Roman"/>
        </w:rPr>
        <w:t xml:space="preserve"> kerneydels</w:t>
      </w:r>
      <w:r w:rsidR="00A56956">
        <w:rPr>
          <w:rFonts w:eastAsia="Arial" w:cs="Times New Roman"/>
        </w:rPr>
        <w:t>er. Det er vigtigt, at k</w:t>
      </w:r>
      <w:r w:rsidRPr="009E7582">
        <w:rPr>
          <w:rFonts w:eastAsia="Arial" w:cs="Times New Roman"/>
        </w:rPr>
        <w:t xml:space="preserve">ommunen uden at slække på kvaliteten i henhold til lovmedholdelighed og dokumentationskrav i øvrigt, kan gøre arbejdet mere effektivt og smartere. </w:t>
      </w:r>
    </w:p>
    <w:p w14:paraId="69E341BF" w14:textId="1FA663B8" w:rsidR="00E73193" w:rsidRPr="009E7582" w:rsidRDefault="00E73193" w:rsidP="00E73193">
      <w:pPr>
        <w:spacing w:line="250" w:lineRule="atLeast"/>
        <w:rPr>
          <w:rFonts w:eastAsia="Arial" w:cs="Times New Roman"/>
        </w:rPr>
      </w:pPr>
      <w:r w:rsidRPr="009E7582">
        <w:rPr>
          <w:rFonts w:eastAsia="Arial" w:cs="Times New Roman"/>
        </w:rPr>
        <w:t>For at d</w:t>
      </w:r>
      <w:r w:rsidR="00A56956">
        <w:rPr>
          <w:rFonts w:eastAsia="Arial" w:cs="Times New Roman"/>
        </w:rPr>
        <w:t>ette kan føres ud i livet, har k</w:t>
      </w:r>
      <w:r w:rsidRPr="009E7582">
        <w:rPr>
          <w:rFonts w:eastAsia="Arial" w:cs="Times New Roman"/>
        </w:rPr>
        <w:t>ommunen brug for, at lederne i forvaltningen får de rette værktøjer til at lede og fordele det daglige arbejde og samtidig kan tænke nye og bedre arbejdsga</w:t>
      </w:r>
      <w:r w:rsidR="00A56956">
        <w:rPr>
          <w:rFonts w:eastAsia="Arial" w:cs="Times New Roman"/>
        </w:rPr>
        <w:t>nge samt nye teknologier ind i l</w:t>
      </w:r>
      <w:r w:rsidRPr="009E7582">
        <w:rPr>
          <w:rFonts w:eastAsia="Arial" w:cs="Times New Roman"/>
        </w:rPr>
        <w:t xml:space="preserve">øsningen. For at muliggøre dette, er det afgørende, at der kan leveres driftsnære rapporter og mere komplicerede analyser. </w:t>
      </w:r>
      <w:r w:rsidR="00AE25F9">
        <w:rPr>
          <w:rFonts w:eastAsia="Arial" w:cs="Times New Roman"/>
        </w:rPr>
        <w:t xml:space="preserve">Derfor er det </w:t>
      </w:r>
      <w:r w:rsidR="00A56956">
        <w:rPr>
          <w:rFonts w:eastAsia="Arial" w:cs="Times New Roman"/>
        </w:rPr>
        <w:t>afgørende, at l</w:t>
      </w:r>
      <w:r w:rsidRPr="009E7582">
        <w:rPr>
          <w:rFonts w:eastAsia="Arial" w:cs="Times New Roman"/>
        </w:rPr>
        <w:t>øsningen understøtt</w:t>
      </w:r>
      <w:r w:rsidR="00A56956">
        <w:rPr>
          <w:rFonts w:eastAsia="Arial" w:cs="Times New Roman"/>
        </w:rPr>
        <w:t>er en god datadisciplin blandt l</w:t>
      </w:r>
      <w:r w:rsidRPr="009E7582">
        <w:rPr>
          <w:rFonts w:eastAsia="Arial" w:cs="Times New Roman"/>
        </w:rPr>
        <w:t>øsningens brugere.</w:t>
      </w:r>
    </w:p>
    <w:p w14:paraId="4E5E3EFC" w14:textId="77777777" w:rsidR="00E73193" w:rsidRPr="000677F1" w:rsidRDefault="00E73193" w:rsidP="006848D7">
      <w:pPr>
        <w:pStyle w:val="Overskrift2"/>
        <w:numPr>
          <w:ilvl w:val="1"/>
          <w:numId w:val="16"/>
        </w:numPr>
      </w:pPr>
      <w:bookmarkStart w:id="31" w:name="_Toc39771513"/>
      <w:bookmarkStart w:id="32" w:name="_Toc37945970"/>
      <w:bookmarkStart w:id="33" w:name="_Toc49439817"/>
      <w:r w:rsidRPr="000677F1">
        <w:t>Samarbejde på tværs</w:t>
      </w:r>
      <w:bookmarkEnd w:id="31"/>
      <w:bookmarkEnd w:id="32"/>
      <w:bookmarkEnd w:id="33"/>
    </w:p>
    <w:p w14:paraId="10A33A64" w14:textId="618C9347" w:rsidR="00E73193" w:rsidRPr="009E7582" w:rsidRDefault="00A56956" w:rsidP="00E73193">
      <w:pPr>
        <w:spacing w:line="250" w:lineRule="atLeast"/>
        <w:rPr>
          <w:rFonts w:eastAsia="Arial" w:cs="Times New Roman"/>
        </w:rPr>
      </w:pPr>
      <w:r>
        <w:rPr>
          <w:rFonts w:eastAsia="Arial" w:cs="Times New Roman"/>
        </w:rPr>
        <w:t>Medarbejdere i k</w:t>
      </w:r>
      <w:r w:rsidR="00E73193" w:rsidRPr="009E7582">
        <w:rPr>
          <w:rFonts w:eastAsia="Arial" w:cs="Times New Roman"/>
        </w:rPr>
        <w:t>ommunen skal arbejde på tværs i hele forvaltningen, og eventuelt</w:t>
      </w:r>
      <w:r w:rsidR="00CF1DE7">
        <w:rPr>
          <w:rFonts w:eastAsia="Arial" w:cs="Times New Roman"/>
        </w:rPr>
        <w:t xml:space="preserve"> sammen med andre forvaltninger,</w:t>
      </w:r>
      <w:r w:rsidR="00E73193" w:rsidRPr="009E7582">
        <w:rPr>
          <w:rFonts w:eastAsia="Arial" w:cs="Times New Roman"/>
        </w:rPr>
        <w:t xml:space="preserve"> og sammen med</w:t>
      </w:r>
      <w:r>
        <w:rPr>
          <w:rFonts w:eastAsia="Arial" w:cs="Times New Roman"/>
        </w:rPr>
        <w:t xml:space="preserve"> b</w:t>
      </w:r>
      <w:r w:rsidR="00E73193" w:rsidRPr="009E7582">
        <w:rPr>
          <w:rFonts w:eastAsia="Arial" w:cs="Times New Roman"/>
        </w:rPr>
        <w:t>orgeren om fælles mål.</w:t>
      </w:r>
    </w:p>
    <w:p w14:paraId="6103D6EF" w14:textId="2488B42F" w:rsidR="00E73193" w:rsidRPr="009E7582" w:rsidRDefault="00E73193" w:rsidP="00E73193">
      <w:pPr>
        <w:spacing w:line="250" w:lineRule="atLeast"/>
        <w:rPr>
          <w:rFonts w:eastAsia="Arial" w:cs="Times New Roman"/>
        </w:rPr>
      </w:pPr>
      <w:r w:rsidRPr="00F95F07">
        <w:rPr>
          <w:rFonts w:eastAsia="Arial" w:cs="Times New Roman"/>
        </w:rPr>
        <w:lastRenderedPageBreak/>
        <w:t>Denne kerneværdi er dr</w:t>
      </w:r>
      <w:r w:rsidR="00A56956" w:rsidRPr="00F95F07">
        <w:rPr>
          <w:rFonts w:eastAsia="Arial" w:cs="Times New Roman"/>
        </w:rPr>
        <w:t>evet af ønsket om, at man i en k</w:t>
      </w:r>
      <w:r w:rsidRPr="00F95F07">
        <w:rPr>
          <w:rFonts w:eastAsia="Arial" w:cs="Times New Roman"/>
        </w:rPr>
        <w:t xml:space="preserve">ommune arbejder mere ensartet på tværs af målgrupperne – handicap, </w:t>
      </w:r>
      <w:r w:rsidR="00F95F07" w:rsidRPr="00F95F07">
        <w:rPr>
          <w:rFonts w:eastAsia="Arial" w:cs="Times New Roman"/>
        </w:rPr>
        <w:t xml:space="preserve">psykisk sårbare og </w:t>
      </w:r>
      <w:r w:rsidRPr="00F95F07">
        <w:rPr>
          <w:rFonts w:eastAsia="Arial" w:cs="Times New Roman"/>
        </w:rPr>
        <w:t>udsat</w:t>
      </w:r>
      <w:r w:rsidR="00A56956" w:rsidRPr="00F95F07">
        <w:rPr>
          <w:rFonts w:eastAsia="Arial" w:cs="Times New Roman"/>
        </w:rPr>
        <w:t>te børn og voksne. I mødet med borgeren er det essentielt, at k</w:t>
      </w:r>
      <w:r w:rsidRPr="00F95F07">
        <w:rPr>
          <w:rFonts w:eastAsia="Arial" w:cs="Times New Roman"/>
        </w:rPr>
        <w:t xml:space="preserve">ommunen fremstår som en samlet enhed, der er koordineret </w:t>
      </w:r>
      <w:r w:rsidR="00A56956" w:rsidRPr="00F95F07">
        <w:rPr>
          <w:rFonts w:eastAsia="Arial" w:cs="Times New Roman"/>
        </w:rPr>
        <w:t>og arbejder mod fælles mål med b</w:t>
      </w:r>
      <w:r w:rsidRPr="00F95F07">
        <w:rPr>
          <w:rFonts w:eastAsia="Arial" w:cs="Times New Roman"/>
        </w:rPr>
        <w:t xml:space="preserve">orgeren i centrum. </w:t>
      </w:r>
    </w:p>
    <w:p w14:paraId="6B596909" w14:textId="1F3BFAF2" w:rsidR="00E73193" w:rsidRPr="009E7582" w:rsidRDefault="00E73193" w:rsidP="00E73193">
      <w:pPr>
        <w:spacing w:line="250" w:lineRule="atLeast"/>
        <w:rPr>
          <w:rFonts w:eastAsia="Arial" w:cs="Times New Roman"/>
        </w:rPr>
      </w:pPr>
      <w:r w:rsidRPr="009E7582">
        <w:rPr>
          <w:rFonts w:eastAsia="Arial" w:cs="Times New Roman"/>
        </w:rPr>
        <w:t>E</w:t>
      </w:r>
      <w:r w:rsidR="00A56956">
        <w:rPr>
          <w:rFonts w:eastAsia="Arial" w:cs="Times New Roman"/>
        </w:rPr>
        <w:t>n forudsætning for dette er en l</w:t>
      </w:r>
      <w:r w:rsidRPr="009E7582">
        <w:rPr>
          <w:rFonts w:eastAsia="Arial" w:cs="Times New Roman"/>
        </w:rPr>
        <w:t>øsning, som giver relevante overblik over data og opgaver samt understøtter en nem og sikker o</w:t>
      </w:r>
      <w:r w:rsidR="00CF1DE7">
        <w:rPr>
          <w:rFonts w:eastAsia="Arial" w:cs="Times New Roman"/>
        </w:rPr>
        <w:t>pgaveoverdragelse og -deling. Ét</w:t>
      </w:r>
      <w:r w:rsidRPr="009E7582">
        <w:rPr>
          <w:rFonts w:eastAsia="Arial" w:cs="Times New Roman"/>
        </w:rPr>
        <w:t xml:space="preserve"> af nøgleområderne er tankerne om én samlet </w:t>
      </w:r>
      <w:r w:rsidR="00E169F1">
        <w:rPr>
          <w:rFonts w:eastAsia="Arial" w:cs="Times New Roman"/>
        </w:rPr>
        <w:t>§ 141-</w:t>
      </w:r>
      <w:r w:rsidR="005D3422">
        <w:rPr>
          <w:rFonts w:eastAsia="Arial" w:cs="Times New Roman"/>
        </w:rPr>
        <w:t>handle</w:t>
      </w:r>
      <w:r w:rsidR="00A56956">
        <w:rPr>
          <w:rFonts w:eastAsia="Arial" w:cs="Times New Roman"/>
        </w:rPr>
        <w:t>plan til borgerne, også selvom b</w:t>
      </w:r>
      <w:r w:rsidRPr="009E7582">
        <w:rPr>
          <w:rFonts w:eastAsia="Arial" w:cs="Times New Roman"/>
        </w:rPr>
        <w:t>orgeren</w:t>
      </w:r>
      <w:r w:rsidR="00A56956">
        <w:rPr>
          <w:rFonts w:eastAsia="Arial" w:cs="Times New Roman"/>
        </w:rPr>
        <w:t xml:space="preserve"> har flere berøringsflader med s</w:t>
      </w:r>
      <w:r w:rsidRPr="009E7582">
        <w:rPr>
          <w:rFonts w:eastAsia="Arial" w:cs="Times New Roman"/>
        </w:rPr>
        <w:t>ocialforvaltningen.</w:t>
      </w:r>
    </w:p>
    <w:p w14:paraId="31834DE1" w14:textId="77777777" w:rsidR="00E73193" w:rsidRPr="009E7582" w:rsidRDefault="00E73193" w:rsidP="00E73193">
      <w:pPr>
        <w:spacing w:line="250" w:lineRule="atLeast"/>
        <w:rPr>
          <w:rFonts w:ascii="Trebuchet MS" w:eastAsia="Arial" w:hAnsi="Trebuchet MS" w:cs="Times New Roman"/>
          <w:b/>
          <w:color w:val="FFFFFF"/>
          <w:position w:val="-38"/>
          <w:sz w:val="96"/>
          <w:shd w:val="clear" w:color="auto" w:fill="F2BD0A"/>
        </w:rPr>
      </w:pPr>
      <w:r w:rsidRPr="009E7582">
        <w:rPr>
          <w:rFonts w:eastAsia="Arial" w:cs="Times New Roman"/>
          <w:b/>
          <w:color w:val="FFFFFF"/>
          <w:position w:val="-38"/>
          <w:sz w:val="96"/>
          <w:shd w:val="clear" w:color="auto" w:fill="F2BD0A"/>
        </w:rPr>
        <w:br w:type="page"/>
      </w:r>
    </w:p>
    <w:p w14:paraId="154F87CF" w14:textId="77777777" w:rsidR="00E73193" w:rsidRPr="005A4732" w:rsidRDefault="00E73193" w:rsidP="005A4732">
      <w:pPr>
        <w:pStyle w:val="Overskrift1"/>
      </w:pPr>
      <w:bookmarkStart w:id="34" w:name="_Toc37945971"/>
      <w:bookmarkStart w:id="35" w:name="_Toc39771514"/>
      <w:bookmarkStart w:id="36" w:name="_Toc49439818"/>
      <w:r w:rsidRPr="005A4732">
        <w:lastRenderedPageBreak/>
        <w:t>Principper bag it-kravspecifikationen</w:t>
      </w:r>
      <w:bookmarkEnd w:id="34"/>
      <w:bookmarkEnd w:id="35"/>
      <w:bookmarkEnd w:id="36"/>
      <w:r w:rsidRPr="005A4732">
        <w:t xml:space="preserve"> </w:t>
      </w:r>
    </w:p>
    <w:p w14:paraId="2719C639" w14:textId="6EAA9E5A" w:rsidR="00E73193" w:rsidRPr="009E7582" w:rsidRDefault="00A56956" w:rsidP="00E73193">
      <w:pPr>
        <w:spacing w:line="250" w:lineRule="atLeast"/>
        <w:rPr>
          <w:rFonts w:eastAsia="Arial" w:cs="Times New Roman"/>
        </w:rPr>
      </w:pPr>
      <w:r>
        <w:rPr>
          <w:rFonts w:eastAsia="Arial" w:cs="Times New Roman"/>
        </w:rPr>
        <w:t>Der efterspørges i år 2020, at l</w:t>
      </w:r>
      <w:r w:rsidR="00E73193" w:rsidRPr="009E7582">
        <w:rPr>
          <w:rFonts w:eastAsia="Arial" w:cs="Times New Roman"/>
        </w:rPr>
        <w:t xml:space="preserve">øsningen skal leveres som en </w:t>
      </w:r>
      <w:r w:rsidR="00E73193" w:rsidRPr="00A56956">
        <w:rPr>
          <w:rFonts w:eastAsia="Arial" w:cs="Times New Roman"/>
          <w:i/>
        </w:rPr>
        <w:t>Software as a Service</w:t>
      </w:r>
      <w:r w:rsidR="00E73193" w:rsidRPr="009E7582">
        <w:rPr>
          <w:rFonts w:eastAsia="Arial" w:cs="Times New Roman"/>
        </w:rPr>
        <w:t xml:space="preserve"> (</w:t>
      </w:r>
      <w:proofErr w:type="spellStart"/>
      <w:r w:rsidR="00E73193" w:rsidRPr="009E7582">
        <w:rPr>
          <w:rFonts w:eastAsia="Arial" w:cs="Times New Roman"/>
        </w:rPr>
        <w:t>SaaS</w:t>
      </w:r>
      <w:proofErr w:type="spellEnd"/>
      <w:r w:rsidR="00E73193" w:rsidRPr="009E7582">
        <w:rPr>
          <w:rFonts w:eastAsia="Arial" w:cs="Times New Roman"/>
        </w:rPr>
        <w:t xml:space="preserve">). Det vil sige på abonnementslignende vilkår, for eksempel via </w:t>
      </w:r>
      <w:proofErr w:type="spellStart"/>
      <w:r w:rsidR="00E73193" w:rsidRPr="009E7582">
        <w:rPr>
          <w:rFonts w:eastAsia="Arial" w:cs="Times New Roman"/>
        </w:rPr>
        <w:t>cloud</w:t>
      </w:r>
      <w:proofErr w:type="spellEnd"/>
      <w:r w:rsidR="00E73193" w:rsidRPr="009E7582">
        <w:rPr>
          <w:rFonts w:eastAsia="Arial" w:cs="Times New Roman"/>
        </w:rPr>
        <w:t xml:space="preserve">- eller andre internetbaserede leveringsløsninger. </w:t>
      </w:r>
    </w:p>
    <w:p w14:paraId="22D65120" w14:textId="3B7D6BB6" w:rsidR="00E73193" w:rsidRPr="009E7582" w:rsidRDefault="00E73193" w:rsidP="00E73193">
      <w:pPr>
        <w:spacing w:line="250" w:lineRule="atLeast"/>
        <w:rPr>
          <w:rFonts w:eastAsia="Arial" w:cs="Times New Roman"/>
        </w:rPr>
      </w:pPr>
      <w:r w:rsidRPr="009E7582">
        <w:rPr>
          <w:rFonts w:eastAsia="Arial" w:cs="Times New Roman"/>
        </w:rPr>
        <w:t>Dermed har man skubbet en række traditionelle funktionelle krav vedrørende drift, sikkerhe</w:t>
      </w:r>
      <w:r w:rsidR="00A56956">
        <w:rPr>
          <w:rFonts w:eastAsia="Arial" w:cs="Times New Roman"/>
        </w:rPr>
        <w:t xml:space="preserve">d, </w:t>
      </w:r>
      <w:proofErr w:type="spellStart"/>
      <w:r w:rsidR="00A56956">
        <w:rPr>
          <w:rFonts w:eastAsia="Arial" w:cs="Times New Roman"/>
        </w:rPr>
        <w:t>skalering</w:t>
      </w:r>
      <w:proofErr w:type="spellEnd"/>
      <w:r w:rsidR="00A56956">
        <w:rPr>
          <w:rFonts w:eastAsia="Arial" w:cs="Times New Roman"/>
        </w:rPr>
        <w:t xml:space="preserve"> af løsning ud til t</w:t>
      </w:r>
      <w:r w:rsidRPr="009E7582">
        <w:rPr>
          <w:rFonts w:eastAsia="Arial" w:cs="Times New Roman"/>
        </w:rPr>
        <w:t xml:space="preserve">ilbudsgiverne, og </w:t>
      </w:r>
      <w:r w:rsidR="00CF1DE7">
        <w:rPr>
          <w:rFonts w:eastAsia="Arial" w:cs="Times New Roman"/>
        </w:rPr>
        <w:t xml:space="preserve">man </w:t>
      </w:r>
      <w:r w:rsidR="00A56956">
        <w:rPr>
          <w:rFonts w:eastAsia="Arial" w:cs="Times New Roman"/>
        </w:rPr>
        <w:t>skal i stedet som k</w:t>
      </w:r>
      <w:r w:rsidRPr="009E7582">
        <w:rPr>
          <w:rFonts w:eastAsia="Arial" w:cs="Times New Roman"/>
        </w:rPr>
        <w:t xml:space="preserve">unde forholde sig til selve systemets løsningsmål, </w:t>
      </w:r>
      <w:r w:rsidR="00A56956">
        <w:rPr>
          <w:rFonts w:eastAsia="Arial" w:cs="Times New Roman"/>
        </w:rPr>
        <w:t>f</w:t>
      </w:r>
      <w:r w:rsidRPr="009E7582">
        <w:rPr>
          <w:rFonts w:eastAsia="Arial" w:cs="Times New Roman"/>
        </w:rPr>
        <w:t>orretningsmæssig</w:t>
      </w:r>
      <w:r w:rsidR="00A56956">
        <w:rPr>
          <w:rFonts w:eastAsia="Arial" w:cs="Times New Roman"/>
        </w:rPr>
        <w:t>e behovsdækning/kravdækning og s</w:t>
      </w:r>
      <w:r w:rsidRPr="009E7582">
        <w:rPr>
          <w:rFonts w:eastAsia="Arial" w:cs="Times New Roman"/>
        </w:rPr>
        <w:t xml:space="preserve">ervicemål. </w:t>
      </w:r>
    </w:p>
    <w:p w14:paraId="12F2F8FE" w14:textId="68CA8A8D" w:rsidR="00E73193" w:rsidRPr="009E7582" w:rsidRDefault="00E73193" w:rsidP="00E73193">
      <w:pPr>
        <w:spacing w:line="250" w:lineRule="atLeast"/>
        <w:rPr>
          <w:rFonts w:eastAsia="Arial" w:cs="Times New Roman"/>
        </w:rPr>
      </w:pPr>
      <w:r w:rsidRPr="009E7582">
        <w:rPr>
          <w:rFonts w:eastAsia="Arial" w:cs="Times New Roman"/>
        </w:rPr>
        <w:t>VUM 2.0 it-understøttelsen vil stort set altid indgå som en del af et socialfagligt system eller samlet EOJ-system (Elektronisk Omsorgsjournal System), og det forventes ikke, at der vil blive</w:t>
      </w:r>
      <w:r w:rsidR="00142B3F">
        <w:rPr>
          <w:rFonts w:eastAsia="Arial" w:cs="Times New Roman"/>
        </w:rPr>
        <w:t xml:space="preserve"> efterspurgt et system kun vedrørende</w:t>
      </w:r>
      <w:r w:rsidRPr="009E7582">
        <w:rPr>
          <w:rFonts w:eastAsia="Arial" w:cs="Times New Roman"/>
        </w:rPr>
        <w:t xml:space="preserve"> it-understøttelse af VUM i fremtiden. </w:t>
      </w:r>
    </w:p>
    <w:p w14:paraId="0E46DCE0" w14:textId="0DA7643D" w:rsidR="00E73193" w:rsidRPr="009E7582" w:rsidRDefault="00E73193" w:rsidP="00E73193">
      <w:pPr>
        <w:spacing w:line="250" w:lineRule="atLeast"/>
        <w:rPr>
          <w:rFonts w:eastAsia="Arial" w:cs="Times New Roman"/>
        </w:rPr>
      </w:pPr>
      <w:r w:rsidRPr="009E7582">
        <w:rPr>
          <w:rFonts w:eastAsia="Arial" w:cs="Times New Roman"/>
        </w:rPr>
        <w:t xml:space="preserve">Kravspecifikationen tager udgangspunkt i dette forhold. VUM 2.0 it-kravspecifikationen er derfor opbygget som et funktionsudbud, der efterspørger en </w:t>
      </w:r>
      <w:r w:rsidR="00A56956">
        <w:rPr>
          <w:rFonts w:eastAsia="Arial" w:cs="Times New Roman"/>
          <w:i/>
          <w:iCs/>
        </w:rPr>
        <w:t>s</w:t>
      </w:r>
      <w:r w:rsidRPr="009E7582">
        <w:rPr>
          <w:rFonts w:eastAsia="Arial" w:cs="Times New Roman"/>
          <w:i/>
          <w:iCs/>
        </w:rPr>
        <w:t>ervice</w:t>
      </w:r>
      <w:r w:rsidRPr="009E7582">
        <w:rPr>
          <w:rFonts w:eastAsia="Arial" w:cs="Times New Roman"/>
        </w:rPr>
        <w:t>, og er karakteriseret ved følgende:</w:t>
      </w:r>
    </w:p>
    <w:p w14:paraId="4F94447B" w14:textId="77777777" w:rsidR="00E73193" w:rsidRPr="009E7582" w:rsidRDefault="00E73193" w:rsidP="008B1F59">
      <w:pPr>
        <w:pStyle w:val="Listeafsnit"/>
      </w:pPr>
      <w:r w:rsidRPr="009E7582">
        <w:t>Kunden fokuserer på resultater og effekt frem for aktiviteter og proces.</w:t>
      </w:r>
    </w:p>
    <w:p w14:paraId="06140AFD" w14:textId="7341B4CF" w:rsidR="00E73193" w:rsidRPr="009E7582" w:rsidRDefault="00E73193" w:rsidP="008B1F59">
      <w:pPr>
        <w:pStyle w:val="Listeafsnit"/>
      </w:pPr>
      <w:r w:rsidRPr="009E7582">
        <w:t xml:space="preserve">Kunden har ikke på forhånd detaljeret beskrevet, hvordan opgaven skal løses, men fokus er på beskrivelse af behov for output og krav til ydelsens resultat og kvalitet. Metode, arbejdstilrettelæggelse mv. overlades til </w:t>
      </w:r>
      <w:r w:rsidR="00A56956">
        <w:t>t</w:t>
      </w:r>
      <w:r w:rsidRPr="009E7582">
        <w:t>ilbudsgiver.</w:t>
      </w:r>
    </w:p>
    <w:p w14:paraId="49F63964" w14:textId="74158E12" w:rsidR="00E73193" w:rsidRPr="009E7582" w:rsidRDefault="00E73193" w:rsidP="00E73193">
      <w:pPr>
        <w:spacing w:line="250" w:lineRule="atLeast"/>
        <w:rPr>
          <w:rFonts w:eastAsia="Arial" w:cs="Times New Roman"/>
        </w:rPr>
      </w:pPr>
      <w:r w:rsidRPr="009E7582">
        <w:rPr>
          <w:rFonts w:eastAsia="Arial" w:cs="Times New Roman"/>
        </w:rPr>
        <w:t>Kravspecifikationen er s</w:t>
      </w:r>
      <w:r w:rsidR="00A56956">
        <w:rPr>
          <w:rFonts w:eastAsia="Arial" w:cs="Times New Roman"/>
        </w:rPr>
        <w:t>åledes en beskrivelse af, hvad k</w:t>
      </w:r>
      <w:r w:rsidRPr="009E7582">
        <w:rPr>
          <w:rFonts w:eastAsia="Arial" w:cs="Times New Roman"/>
        </w:rPr>
        <w:t>unden ønsker af et system, og hvad der er af værdi for organisationen.</w:t>
      </w:r>
    </w:p>
    <w:p w14:paraId="060494FD" w14:textId="77777777" w:rsidR="00E73193" w:rsidRPr="009E7582" w:rsidRDefault="00E73193" w:rsidP="006848D7">
      <w:pPr>
        <w:pStyle w:val="Overskrift2"/>
      </w:pPr>
      <w:bookmarkStart w:id="37" w:name="_Toc39771515"/>
      <w:bookmarkStart w:id="38" w:name="_Toc37945973"/>
      <w:bookmarkStart w:id="39" w:name="_Toc49439819"/>
      <w:r w:rsidRPr="009E7582">
        <w:t>Tilpasning i forhold til udbud</w:t>
      </w:r>
      <w:bookmarkEnd w:id="37"/>
      <w:bookmarkEnd w:id="38"/>
      <w:bookmarkEnd w:id="39"/>
    </w:p>
    <w:p w14:paraId="78D45159" w14:textId="78551F6E" w:rsidR="00E73193" w:rsidRPr="00E671BF" w:rsidRDefault="00E671BF" w:rsidP="00E73193">
      <w:pPr>
        <w:spacing w:line="250" w:lineRule="atLeast"/>
        <w:rPr>
          <w:rFonts w:eastAsia="Arial" w:cs="Times New Roman"/>
          <w:i/>
          <w:color w:val="FF0000"/>
        </w:rPr>
      </w:pPr>
      <w:r w:rsidRPr="00E671BF">
        <w:rPr>
          <w:rFonts w:eastAsia="Arial" w:cs="Times New Roman"/>
          <w:i/>
          <w:color w:val="FF0000"/>
        </w:rPr>
        <w:t>[</w:t>
      </w:r>
      <w:r w:rsidR="00E73193" w:rsidRPr="00E671BF">
        <w:rPr>
          <w:rFonts w:eastAsia="Arial" w:cs="Times New Roman"/>
          <w:i/>
          <w:color w:val="FF0000"/>
        </w:rPr>
        <w:t xml:space="preserve">Nærværende it-kravspecifikation skal ses som et </w:t>
      </w:r>
      <w:r w:rsidR="00E73193" w:rsidRPr="00E671BF">
        <w:rPr>
          <w:rFonts w:eastAsia="Arial" w:cs="Times New Roman"/>
          <w:i/>
          <w:iCs/>
          <w:color w:val="FF0000"/>
        </w:rPr>
        <w:t>inspirationsmateriale</w:t>
      </w:r>
      <w:r w:rsidR="00E73193" w:rsidRPr="00E671BF">
        <w:rPr>
          <w:rFonts w:eastAsia="Arial" w:cs="Times New Roman"/>
          <w:i/>
          <w:color w:val="FF0000"/>
        </w:rPr>
        <w:t xml:space="preserve">, som </w:t>
      </w:r>
      <w:r w:rsidR="00A56956">
        <w:rPr>
          <w:rFonts w:eastAsia="Arial" w:cs="Times New Roman"/>
          <w:i/>
          <w:color w:val="FF0000"/>
        </w:rPr>
        <w:t>k</w:t>
      </w:r>
      <w:r w:rsidR="00E73193" w:rsidRPr="00E671BF">
        <w:rPr>
          <w:rFonts w:eastAsia="Arial" w:cs="Times New Roman"/>
          <w:i/>
          <w:color w:val="FF0000"/>
        </w:rPr>
        <w:t xml:space="preserve">unden kan tage udgangspunkt i. Det vil givet kræve en lokal tilpasning og identificering af forretningsmæssige behov/krav for at kunne udarbejde et fuldstændigt udbudsmateriale. </w:t>
      </w:r>
    </w:p>
    <w:p w14:paraId="0441C051" w14:textId="77777777" w:rsidR="00E73193" w:rsidRPr="00E671BF" w:rsidRDefault="00E73193" w:rsidP="00E73193">
      <w:pPr>
        <w:spacing w:line="250" w:lineRule="atLeast"/>
        <w:rPr>
          <w:rFonts w:eastAsia="Arial" w:cs="Times New Roman"/>
          <w:i/>
          <w:color w:val="FF0000"/>
        </w:rPr>
      </w:pPr>
      <w:r w:rsidRPr="00E671BF">
        <w:rPr>
          <w:rFonts w:eastAsia="Arial" w:cs="Times New Roman"/>
          <w:i/>
          <w:color w:val="FF0000"/>
        </w:rPr>
        <w:t>It-kravspecifikationen er opbygget, sådan at den med lokal tilpasning og bearbejdning vil kunne bruge</w:t>
      </w:r>
      <w:r w:rsidR="002A26EF">
        <w:rPr>
          <w:rFonts w:eastAsia="Arial" w:cs="Times New Roman"/>
          <w:i/>
          <w:color w:val="FF0000"/>
        </w:rPr>
        <w:t>s</w:t>
      </w:r>
      <w:r w:rsidRPr="00E671BF">
        <w:rPr>
          <w:rFonts w:eastAsia="Arial" w:cs="Times New Roman"/>
          <w:i/>
          <w:color w:val="FF0000"/>
        </w:rPr>
        <w:t xml:space="preserve"> i forbindelse med et eget EU-udbud, eller aftræk på en SKI-rammeaftale.</w:t>
      </w:r>
    </w:p>
    <w:p w14:paraId="697B9600" w14:textId="77777777" w:rsidR="00E73193" w:rsidRPr="00E671BF" w:rsidRDefault="00E73193" w:rsidP="00E73193">
      <w:pPr>
        <w:spacing w:line="250" w:lineRule="atLeast"/>
        <w:rPr>
          <w:rFonts w:eastAsia="Arial" w:cs="Times New Roman"/>
          <w:i/>
          <w:color w:val="FF0000"/>
        </w:rPr>
      </w:pPr>
      <w:r w:rsidRPr="00E671BF">
        <w:rPr>
          <w:rFonts w:eastAsia="Arial" w:cs="Times New Roman"/>
          <w:i/>
          <w:color w:val="FF0000"/>
        </w:rPr>
        <w:t>Skal man bruge SKI vil man typisk skulle gå i et SKI-miniudbud, dvs. hvor man konkurrenceudsætter egnede leverandører på baggrund af konkrete forretningsmæssige behov, for at kunne udnytte fordelene ved et funktionsudbud. En direkte tildeling på SKI vil formentlig også i nogle tilfælde være muligt, i så fald vil man mere skulle tage udgangspunkt i et specifikationsudbud end i et funktionsudbud.</w:t>
      </w:r>
    </w:p>
    <w:p w14:paraId="45366F24" w14:textId="79D082D7" w:rsidR="00E73193" w:rsidRPr="00E671BF" w:rsidRDefault="00E73193" w:rsidP="00E73193">
      <w:pPr>
        <w:spacing w:line="250" w:lineRule="atLeast"/>
        <w:rPr>
          <w:rFonts w:eastAsia="Arial" w:cs="Times New Roman"/>
          <w:i/>
          <w:color w:val="FF0000"/>
        </w:rPr>
      </w:pPr>
      <w:r w:rsidRPr="00E671BF">
        <w:rPr>
          <w:rFonts w:eastAsia="Arial" w:cs="Times New Roman"/>
          <w:i/>
          <w:color w:val="FF0000"/>
        </w:rPr>
        <w:t xml:space="preserve">I en K02 kontrakt vil nærværende kravspecifikation typisk være i </w:t>
      </w:r>
      <w:r w:rsidRPr="00E671BF">
        <w:rPr>
          <w:rFonts w:eastAsia="Arial" w:cs="Times New Roman"/>
          <w:i/>
          <w:iCs/>
          <w:color w:val="FF0000"/>
        </w:rPr>
        <w:t>Bilag 3 Leverancebeskrivelse</w:t>
      </w:r>
      <w:r w:rsidRPr="00E671BF">
        <w:rPr>
          <w:rFonts w:eastAsia="Arial" w:cs="Times New Roman"/>
          <w:i/>
          <w:color w:val="FF0000"/>
        </w:rPr>
        <w:t xml:space="preserve"> og i SKI 02.19 </w:t>
      </w:r>
      <w:proofErr w:type="spellStart"/>
      <w:r w:rsidRPr="00E671BF">
        <w:rPr>
          <w:rFonts w:eastAsia="Arial" w:cs="Times New Roman"/>
          <w:i/>
          <w:color w:val="FF0000"/>
        </w:rPr>
        <w:t>Cloud-SaaS</w:t>
      </w:r>
      <w:proofErr w:type="spellEnd"/>
      <w:r w:rsidRPr="00E671BF">
        <w:rPr>
          <w:rFonts w:eastAsia="Arial" w:cs="Times New Roman"/>
          <w:i/>
          <w:color w:val="FF0000"/>
        </w:rPr>
        <w:t xml:space="preserve"> Leveringsaftalen tilsvarende være i </w:t>
      </w:r>
      <w:r w:rsidRPr="00E671BF">
        <w:rPr>
          <w:rFonts w:eastAsia="Arial" w:cs="Times New Roman"/>
          <w:i/>
          <w:iCs/>
          <w:color w:val="FF0000"/>
        </w:rPr>
        <w:t>Bilag C3 leverancebeskrivelse</w:t>
      </w:r>
      <w:r w:rsidR="00CF1DE7">
        <w:rPr>
          <w:rFonts w:eastAsia="Arial" w:cs="Times New Roman"/>
          <w:i/>
          <w:iCs/>
          <w:color w:val="FF0000"/>
        </w:rPr>
        <w:t>.</w:t>
      </w:r>
      <w:r w:rsidRPr="00E671BF">
        <w:rPr>
          <w:rFonts w:eastAsia="Arial" w:cs="Times New Roman"/>
          <w:i/>
          <w:color w:val="FF0000"/>
        </w:rPr>
        <w:t xml:space="preserve"> </w:t>
      </w:r>
    </w:p>
    <w:p w14:paraId="54529C8E" w14:textId="77777777" w:rsidR="00E73193" w:rsidRPr="00E671BF" w:rsidRDefault="00E73193" w:rsidP="00E73193">
      <w:pPr>
        <w:spacing w:line="250" w:lineRule="atLeast"/>
        <w:rPr>
          <w:rFonts w:eastAsia="Arial" w:cs="Times New Roman"/>
          <w:i/>
          <w:color w:val="FF0000"/>
        </w:rPr>
      </w:pPr>
      <w:r w:rsidRPr="00E671BF">
        <w:rPr>
          <w:rFonts w:eastAsia="Arial" w:cs="Times New Roman"/>
          <w:i/>
          <w:color w:val="FF0000"/>
        </w:rPr>
        <w:t xml:space="preserve">Kunden skal selv vælge udbudsform, enten eget EU-udbud eller SKI-rammeaftale. I eget EU-udbud vil Kunden typisk tage afsæt i en K02 Standardkontrakt, der tilpasses. Benyttes SKI, skal der tages afsæt i </w:t>
      </w:r>
      <w:proofErr w:type="spellStart"/>
      <w:r w:rsidRPr="00E671BF">
        <w:rPr>
          <w:rFonts w:eastAsia="Arial" w:cs="Times New Roman"/>
          <w:i/>
          <w:color w:val="FF0000"/>
        </w:rPr>
        <w:t>SKI’s</w:t>
      </w:r>
      <w:proofErr w:type="spellEnd"/>
      <w:r w:rsidRPr="00E671BF">
        <w:rPr>
          <w:rFonts w:eastAsia="Arial" w:cs="Times New Roman"/>
          <w:i/>
          <w:color w:val="FF0000"/>
        </w:rPr>
        <w:t xml:space="preserve"> Le</w:t>
      </w:r>
      <w:r w:rsidR="004F0DB4" w:rsidRPr="00E671BF">
        <w:rPr>
          <w:rFonts w:eastAsia="Arial" w:cs="Times New Roman"/>
          <w:i/>
          <w:color w:val="FF0000"/>
        </w:rPr>
        <w:t>veringsaftale for Rammeaftalen.]</w:t>
      </w:r>
    </w:p>
    <w:p w14:paraId="004CE3AF" w14:textId="77777777" w:rsidR="00E73193" w:rsidRPr="009E7582" w:rsidRDefault="00E73193" w:rsidP="00E73193">
      <w:pPr>
        <w:spacing w:line="250" w:lineRule="atLeast"/>
        <w:rPr>
          <w:rFonts w:ascii="Times New Roman" w:eastAsia="Arial" w:hAnsi="Times New Roman" w:cs="Times New Roman"/>
        </w:rPr>
      </w:pPr>
      <w:r w:rsidRPr="009E7582">
        <w:rPr>
          <w:rFonts w:eastAsia="Arial" w:cs="Times New Roman"/>
        </w:rPr>
        <w:br w:type="page"/>
      </w:r>
    </w:p>
    <w:p w14:paraId="20C759DD" w14:textId="77777777" w:rsidR="00E73193" w:rsidRPr="005A4732" w:rsidRDefault="00E73193" w:rsidP="005A4732">
      <w:pPr>
        <w:pStyle w:val="Overskrift1"/>
      </w:pPr>
      <w:bookmarkStart w:id="40" w:name="_Toc37945974"/>
      <w:bookmarkStart w:id="41" w:name="_Toc39771516"/>
      <w:bookmarkStart w:id="42" w:name="_Toc49439820"/>
      <w:r w:rsidRPr="005A4732">
        <w:lastRenderedPageBreak/>
        <w:t>Opbygning af i</w:t>
      </w:r>
      <w:r w:rsidR="00482405">
        <w:t>t</w:t>
      </w:r>
      <w:r w:rsidRPr="005A4732">
        <w:t>-kravspecifikationen</w:t>
      </w:r>
      <w:bookmarkEnd w:id="40"/>
      <w:bookmarkEnd w:id="41"/>
      <w:bookmarkEnd w:id="42"/>
      <w:r w:rsidRPr="005A4732">
        <w:t xml:space="preserve"> </w:t>
      </w:r>
    </w:p>
    <w:p w14:paraId="1ACF29FD" w14:textId="09FCA56B" w:rsidR="00E73193" w:rsidRPr="009E7582" w:rsidRDefault="00E73193" w:rsidP="00E73193">
      <w:pPr>
        <w:spacing w:line="250" w:lineRule="atLeast"/>
        <w:rPr>
          <w:rFonts w:eastAsia="Arial" w:cs="Times New Roman"/>
        </w:rPr>
      </w:pPr>
      <w:r w:rsidRPr="009E7582">
        <w:rPr>
          <w:rFonts w:eastAsia="Arial" w:cs="Times New Roman"/>
        </w:rPr>
        <w:t xml:space="preserve">Kravspecifikationen er opbygget </w:t>
      </w:r>
      <w:r w:rsidR="003837BA">
        <w:rPr>
          <w:rFonts w:eastAsia="Arial" w:cs="Times New Roman"/>
        </w:rPr>
        <w:t>efter</w:t>
      </w:r>
      <w:r w:rsidR="00697C1A">
        <w:rPr>
          <w:rFonts w:eastAsia="Arial" w:cs="Times New Roman"/>
        </w:rPr>
        <w:t>,</w:t>
      </w:r>
      <w:r w:rsidR="001F203F">
        <w:rPr>
          <w:rFonts w:eastAsia="Arial" w:cs="Times New Roman"/>
        </w:rPr>
        <w:t xml:space="preserve"> </w:t>
      </w:r>
      <w:r w:rsidRPr="009E7582">
        <w:rPr>
          <w:rFonts w:eastAsia="Arial" w:cs="Times New Roman"/>
        </w:rPr>
        <w:t xml:space="preserve">at </w:t>
      </w:r>
      <w:r w:rsidR="00A56956">
        <w:rPr>
          <w:rFonts w:eastAsia="Arial" w:cs="Times New Roman"/>
        </w:rPr>
        <w:t>k</w:t>
      </w:r>
      <w:r w:rsidRPr="009E7582">
        <w:rPr>
          <w:rFonts w:eastAsia="Arial" w:cs="Times New Roman"/>
        </w:rPr>
        <w:t xml:space="preserve">unden har en række forretningsmæssige behov/krav. Disse vil have karakter af </w:t>
      </w:r>
      <w:r w:rsidR="00075564">
        <w:rPr>
          <w:rFonts w:eastAsia="Arial" w:cs="Times New Roman"/>
        </w:rPr>
        <w:t xml:space="preserve">enten specifikationskrav eller </w:t>
      </w:r>
      <w:r w:rsidRPr="009E7582">
        <w:rPr>
          <w:rFonts w:eastAsia="Arial" w:cs="Times New Roman"/>
        </w:rPr>
        <w:t xml:space="preserve">funktionskrav. </w:t>
      </w:r>
    </w:p>
    <w:p w14:paraId="188A8157" w14:textId="77777777" w:rsidR="00E73193" w:rsidRPr="009E7582" w:rsidRDefault="005B6006" w:rsidP="006848D7">
      <w:pPr>
        <w:pStyle w:val="Overskrift2"/>
      </w:pPr>
      <w:bookmarkStart w:id="43" w:name="_Toc39771517"/>
      <w:bookmarkStart w:id="44" w:name="_Toc37945976"/>
      <w:bookmarkStart w:id="45" w:name="_Toc49439821"/>
      <w:r>
        <w:t>Specifikationskrav</w:t>
      </w:r>
      <w:r w:rsidR="00E73193" w:rsidRPr="009E7582">
        <w:t xml:space="preserve"> </w:t>
      </w:r>
      <w:r>
        <w:t>(</w:t>
      </w:r>
      <w:r w:rsidR="00E73193" w:rsidRPr="009E7582">
        <w:t>traditionelle krav</w:t>
      </w:r>
      <w:bookmarkEnd w:id="43"/>
      <w:bookmarkEnd w:id="44"/>
      <w:r>
        <w:t>)</w:t>
      </w:r>
      <w:bookmarkEnd w:id="45"/>
    </w:p>
    <w:p w14:paraId="1490A373" w14:textId="63DD653E" w:rsidR="00E73193" w:rsidRPr="009E7582" w:rsidRDefault="001F203F" w:rsidP="00E73193">
      <w:pPr>
        <w:spacing w:line="250" w:lineRule="atLeast"/>
        <w:rPr>
          <w:rFonts w:eastAsia="Arial" w:cs="Times New Roman"/>
        </w:rPr>
      </w:pPr>
      <w:r>
        <w:rPr>
          <w:rFonts w:eastAsia="Arial" w:cs="Times New Roman"/>
        </w:rPr>
        <w:t xml:space="preserve">Specifikationskravene </w:t>
      </w:r>
      <w:r w:rsidR="00E73193" w:rsidRPr="009E7582">
        <w:rPr>
          <w:rFonts w:eastAsia="Arial" w:cs="Times New Roman"/>
        </w:rPr>
        <w:t xml:space="preserve">opdeles i Mindstekrav (MK), som er </w:t>
      </w:r>
      <w:r w:rsidR="00A56956">
        <w:rPr>
          <w:rFonts w:eastAsia="Arial" w:cs="Times New Roman"/>
        </w:rPr>
        <w:t>k</w:t>
      </w:r>
      <w:r w:rsidR="00E73193" w:rsidRPr="009E7582">
        <w:rPr>
          <w:rFonts w:eastAsia="Arial" w:cs="Times New Roman"/>
        </w:rPr>
        <w:t>rav</w:t>
      </w:r>
      <w:r>
        <w:rPr>
          <w:rFonts w:eastAsia="Arial" w:cs="Times New Roman"/>
        </w:rPr>
        <w:t>,</w:t>
      </w:r>
      <w:r w:rsidR="00E73193" w:rsidRPr="009E7582">
        <w:rPr>
          <w:rFonts w:eastAsia="Arial" w:cs="Times New Roman"/>
        </w:rPr>
        <w:t xml:space="preserve"> der skal opfyldes af </w:t>
      </w:r>
      <w:r w:rsidR="00A56956">
        <w:rPr>
          <w:rFonts w:eastAsia="Arial" w:cs="Times New Roman"/>
        </w:rPr>
        <w:t>t</w:t>
      </w:r>
      <w:r w:rsidR="00E73193" w:rsidRPr="009E7582">
        <w:rPr>
          <w:rFonts w:eastAsia="Arial" w:cs="Times New Roman"/>
        </w:rPr>
        <w:t xml:space="preserve">ilbudsgiveren for at aflevere et konditionsmæssigt tilbud, samt Evalueringskrav (EK), som er de konkurrencekrav, der evalueres på baggrund af. </w:t>
      </w:r>
    </w:p>
    <w:p w14:paraId="0BDB3923" w14:textId="77777777" w:rsidR="00E73193" w:rsidRPr="009E7582" w:rsidRDefault="00E73193" w:rsidP="00E73193">
      <w:pPr>
        <w:spacing w:line="250" w:lineRule="atLeast"/>
        <w:rPr>
          <w:rFonts w:eastAsia="Arial" w:cs="Times New Roman"/>
        </w:rPr>
      </w:pPr>
      <w:r w:rsidRPr="009E7582">
        <w:rPr>
          <w:rFonts w:eastAsia="Arial" w:cs="Times New Roman"/>
        </w:rPr>
        <w:t>Kravene kan så igen</w:t>
      </w:r>
      <w:r w:rsidR="002A26EF">
        <w:rPr>
          <w:rFonts w:eastAsia="Arial" w:cs="Times New Roman"/>
        </w:rPr>
        <w:t xml:space="preserve"> opdeles </w:t>
      </w:r>
      <w:r w:rsidRPr="009E7582">
        <w:rPr>
          <w:rFonts w:eastAsia="Arial" w:cs="Times New Roman"/>
        </w:rPr>
        <w:t>i:</w:t>
      </w:r>
    </w:p>
    <w:p w14:paraId="742BBCB1" w14:textId="77777777" w:rsidR="00E73193" w:rsidRPr="009E7582" w:rsidRDefault="00E73193" w:rsidP="008B1F59">
      <w:pPr>
        <w:pStyle w:val="Listeafsnit"/>
      </w:pPr>
      <w:r w:rsidRPr="009E7582">
        <w:t>Generelle Krav</w:t>
      </w:r>
    </w:p>
    <w:p w14:paraId="4CF2CF5B" w14:textId="0CAE7774" w:rsidR="00E73193" w:rsidRPr="009E7582" w:rsidRDefault="00E73193" w:rsidP="006848D7">
      <w:pPr>
        <w:pStyle w:val="Listeafsnit"/>
        <w:numPr>
          <w:ilvl w:val="1"/>
          <w:numId w:val="12"/>
        </w:numPr>
      </w:pPr>
      <w:r w:rsidRPr="009E7582">
        <w:t>Retningslinjer til at vælge den rette løsning, overordnede/tværgående krav</w:t>
      </w:r>
      <w:r w:rsidR="00345BD9">
        <w:t>.</w:t>
      </w:r>
    </w:p>
    <w:p w14:paraId="1A09B60B" w14:textId="77777777" w:rsidR="00E73193" w:rsidRPr="009E7582" w:rsidRDefault="00E73193" w:rsidP="008B1F59">
      <w:pPr>
        <w:pStyle w:val="Listeafsnit"/>
      </w:pPr>
      <w:r w:rsidRPr="009E7582">
        <w:t>Funktionelle krav</w:t>
      </w:r>
    </w:p>
    <w:p w14:paraId="019991A0" w14:textId="77777777" w:rsidR="00E73193" w:rsidRPr="009E7582" w:rsidRDefault="00E73193" w:rsidP="006848D7">
      <w:pPr>
        <w:pStyle w:val="Listeafsnit"/>
        <w:numPr>
          <w:ilvl w:val="1"/>
          <w:numId w:val="12"/>
        </w:numPr>
      </w:pPr>
      <w:r w:rsidRPr="009E7582">
        <w:t xml:space="preserve">Hvad skal systemet kunne, hvad skal det understøtte i forretningen. Herunder ligger også typisk BI/ledelsesinformationskrav, sikkerhedskrav, drift og vedligehold og så videre. </w:t>
      </w:r>
    </w:p>
    <w:p w14:paraId="7B74617E" w14:textId="77777777" w:rsidR="00E73193" w:rsidRPr="009E7582" w:rsidRDefault="00E73193" w:rsidP="008B1F59">
      <w:pPr>
        <w:pStyle w:val="Listeafsnit"/>
      </w:pPr>
      <w:r w:rsidRPr="009E7582">
        <w:t>Nonfunktionelle krav</w:t>
      </w:r>
    </w:p>
    <w:p w14:paraId="3ACD0BB9" w14:textId="77777777" w:rsidR="00E73193" w:rsidRDefault="00E73193" w:rsidP="006848D7">
      <w:pPr>
        <w:pStyle w:val="Listeafsnit"/>
        <w:numPr>
          <w:ilvl w:val="1"/>
          <w:numId w:val="12"/>
        </w:numPr>
      </w:pPr>
      <w:r w:rsidRPr="009E7582">
        <w:t>Krav der ikke har med funktionalitet at gøre, for eksempel integrationsmæssige krav, sikkerhedskrav, brugerstyring og så videre.</w:t>
      </w:r>
    </w:p>
    <w:p w14:paraId="3C50CF59" w14:textId="77777777" w:rsidR="001F203F" w:rsidRDefault="001F203F" w:rsidP="003E6468">
      <w:pPr>
        <w:spacing w:before="360"/>
      </w:pPr>
      <w:r w:rsidRPr="001F203F">
        <w:rPr>
          <w:b/>
        </w:rPr>
        <w:t>Figur 1</w:t>
      </w:r>
      <w:r w:rsidR="007069FE">
        <w:rPr>
          <w:b/>
        </w:rPr>
        <w:t>:</w:t>
      </w:r>
      <w:r>
        <w:rPr>
          <w:b/>
        </w:rPr>
        <w:t xml:space="preserve"> </w:t>
      </w:r>
      <w:r w:rsidRPr="001F203F">
        <w:t>O</w:t>
      </w:r>
      <w:r>
        <w:t xml:space="preserve">versigt over kravtyper </w:t>
      </w:r>
    </w:p>
    <w:p w14:paraId="032F558A" w14:textId="368E58FA" w:rsidR="001F203F" w:rsidRDefault="00A56956" w:rsidP="001F203F">
      <w:r>
        <w:rPr>
          <w:noProof/>
          <w:lang w:eastAsia="da-DK"/>
        </w:rPr>
        <w:drawing>
          <wp:inline distT="0" distB="0" distL="0" distR="0" wp14:anchorId="0DF83242" wp14:editId="4B5C2160">
            <wp:extent cx="4656223" cy="3078747"/>
            <wp:effectExtent l="0" t="0" r="0" b="7620"/>
            <wp:docPr id="5" name="Billede 5" descr="Oversigt over kravtyper" title="Fig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versigt over kravtyper.png"/>
                    <pic:cNvPicPr/>
                  </pic:nvPicPr>
                  <pic:blipFill>
                    <a:blip r:embed="rId8">
                      <a:extLst>
                        <a:ext uri="{28A0092B-C50C-407E-A947-70E740481C1C}">
                          <a14:useLocalDpi xmlns:a14="http://schemas.microsoft.com/office/drawing/2010/main" val="0"/>
                        </a:ext>
                      </a:extLst>
                    </a:blip>
                    <a:stretch>
                      <a:fillRect/>
                    </a:stretch>
                  </pic:blipFill>
                  <pic:spPr>
                    <a:xfrm>
                      <a:off x="0" y="0"/>
                      <a:ext cx="4656223" cy="3078747"/>
                    </a:xfrm>
                    <a:prstGeom prst="rect">
                      <a:avLst/>
                    </a:prstGeom>
                  </pic:spPr>
                </pic:pic>
              </a:graphicData>
            </a:graphic>
          </wp:inline>
        </w:drawing>
      </w:r>
    </w:p>
    <w:p w14:paraId="46059E53" w14:textId="77777777" w:rsidR="0057492C" w:rsidRDefault="0057492C">
      <w:pPr>
        <w:spacing w:before="0" w:after="200"/>
      </w:pPr>
      <w:r>
        <w:br w:type="page"/>
      </w:r>
    </w:p>
    <w:p w14:paraId="60979D8F" w14:textId="42892087" w:rsidR="00E73193" w:rsidRDefault="00F04327" w:rsidP="003E6468">
      <w:pPr>
        <w:pStyle w:val="Overskrift3"/>
        <w:spacing w:after="120"/>
      </w:pPr>
      <w:r>
        <w:lastRenderedPageBreak/>
        <w:t>Kravs</w:t>
      </w:r>
      <w:r w:rsidR="001F203F">
        <w:t xml:space="preserve">kema til </w:t>
      </w:r>
      <w:r w:rsidR="00E73193" w:rsidRPr="00E15FF0">
        <w:t>specifikationskrav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455"/>
        <w:gridCol w:w="2252"/>
        <w:gridCol w:w="2195"/>
        <w:gridCol w:w="1815"/>
      </w:tblGrid>
      <w:tr w:rsidR="00E73193" w:rsidRPr="009E7582" w14:paraId="2746BCF8" w14:textId="77777777" w:rsidTr="00AB6FEF">
        <w:trPr>
          <w:tblHeader/>
        </w:trPr>
        <w:tc>
          <w:tcPr>
            <w:tcW w:w="517" w:type="dxa"/>
            <w:tcBorders>
              <w:top w:val="single" w:sz="4" w:space="0" w:color="auto"/>
              <w:left w:val="single" w:sz="4" w:space="0" w:color="auto"/>
              <w:bottom w:val="single" w:sz="4" w:space="0" w:color="auto"/>
              <w:right w:val="single" w:sz="4" w:space="0" w:color="auto"/>
            </w:tcBorders>
            <w:shd w:val="clear" w:color="auto" w:fill="EAB083"/>
            <w:hideMark/>
          </w:tcPr>
          <w:p w14:paraId="05A709AF" w14:textId="77777777" w:rsidR="00E73193" w:rsidRPr="009E7582" w:rsidRDefault="00E73193" w:rsidP="00CB7E03">
            <w:pPr>
              <w:spacing w:line="340" w:lineRule="atLeast"/>
              <w:rPr>
                <w:rFonts w:eastAsia="Arial" w:cs="Arial"/>
                <w:b/>
                <w:bCs/>
                <w:lang w:eastAsia="x-none"/>
              </w:rPr>
            </w:pPr>
            <w:r w:rsidRPr="009E7582">
              <w:rPr>
                <w:rFonts w:eastAsia="Arial" w:cs="Arial"/>
                <w:b/>
                <w:bCs/>
                <w:lang w:eastAsia="x-none"/>
              </w:rPr>
              <w:t>ID</w:t>
            </w:r>
          </w:p>
        </w:tc>
        <w:tc>
          <w:tcPr>
            <w:tcW w:w="2455" w:type="dxa"/>
            <w:tcBorders>
              <w:top w:val="single" w:sz="4" w:space="0" w:color="auto"/>
              <w:left w:val="single" w:sz="4" w:space="0" w:color="auto"/>
              <w:bottom w:val="single" w:sz="4" w:space="0" w:color="auto"/>
              <w:right w:val="single" w:sz="4" w:space="0" w:color="auto"/>
            </w:tcBorders>
            <w:shd w:val="clear" w:color="auto" w:fill="EAB083"/>
            <w:hideMark/>
          </w:tcPr>
          <w:p w14:paraId="742B3A70" w14:textId="77777777" w:rsidR="00E73193" w:rsidRPr="009E7582" w:rsidRDefault="00E73193" w:rsidP="00CB7E03">
            <w:pPr>
              <w:spacing w:line="340" w:lineRule="atLeast"/>
              <w:rPr>
                <w:rFonts w:eastAsia="Arial" w:cs="Arial"/>
                <w:b/>
                <w:bCs/>
                <w:lang w:eastAsia="x-none"/>
              </w:rPr>
            </w:pPr>
            <w:r w:rsidRPr="009E7582">
              <w:rPr>
                <w:rFonts w:eastAsia="Arial" w:cs="Arial"/>
                <w:b/>
                <w:bCs/>
                <w:lang w:eastAsia="x-none"/>
              </w:rPr>
              <w:t>Beskrivelse af Krav</w:t>
            </w:r>
          </w:p>
        </w:tc>
        <w:tc>
          <w:tcPr>
            <w:tcW w:w="2252" w:type="dxa"/>
            <w:tcBorders>
              <w:top w:val="single" w:sz="4" w:space="0" w:color="auto"/>
              <w:left w:val="single" w:sz="4" w:space="0" w:color="auto"/>
              <w:bottom w:val="single" w:sz="4" w:space="0" w:color="auto"/>
              <w:right w:val="single" w:sz="4" w:space="0" w:color="auto"/>
            </w:tcBorders>
            <w:shd w:val="clear" w:color="auto" w:fill="EAB083"/>
            <w:hideMark/>
          </w:tcPr>
          <w:p w14:paraId="396DDFE9" w14:textId="77777777" w:rsidR="00E73193" w:rsidRPr="009E7582" w:rsidRDefault="00E73193" w:rsidP="00CB7E03">
            <w:pPr>
              <w:spacing w:line="340" w:lineRule="atLeast"/>
              <w:rPr>
                <w:rFonts w:eastAsia="Arial" w:cs="Arial"/>
                <w:b/>
                <w:bCs/>
                <w:lang w:eastAsia="x-none"/>
              </w:rPr>
            </w:pPr>
            <w:r w:rsidRPr="009E7582">
              <w:rPr>
                <w:rFonts w:eastAsia="Arial" w:cs="Arial"/>
                <w:b/>
                <w:bCs/>
                <w:lang w:eastAsia="x-none"/>
              </w:rPr>
              <w:t>Kravtype</w:t>
            </w:r>
          </w:p>
          <w:p w14:paraId="4733C5FC" w14:textId="77777777" w:rsidR="00E73193" w:rsidRPr="009E7582" w:rsidRDefault="00E73193" w:rsidP="00CB7E03">
            <w:pPr>
              <w:spacing w:line="340" w:lineRule="atLeast"/>
              <w:rPr>
                <w:rFonts w:eastAsia="Arial" w:cs="Arial"/>
                <w:lang w:eastAsia="x-none"/>
              </w:rPr>
            </w:pPr>
            <w:r w:rsidRPr="009E7582">
              <w:rPr>
                <w:rFonts w:eastAsia="Arial" w:cs="Arial"/>
                <w:lang w:eastAsia="x-none"/>
              </w:rPr>
              <w:t>Mindstekrav (MK) Evalueringskrav (EK)</w:t>
            </w:r>
          </w:p>
        </w:tc>
        <w:tc>
          <w:tcPr>
            <w:tcW w:w="2195" w:type="dxa"/>
            <w:tcBorders>
              <w:top w:val="single" w:sz="4" w:space="0" w:color="auto"/>
              <w:left w:val="single" w:sz="4" w:space="0" w:color="auto"/>
              <w:bottom w:val="single" w:sz="4" w:space="0" w:color="auto"/>
              <w:right w:val="single" w:sz="4" w:space="0" w:color="auto"/>
            </w:tcBorders>
            <w:shd w:val="clear" w:color="auto" w:fill="EAB083"/>
            <w:hideMark/>
          </w:tcPr>
          <w:p w14:paraId="283F344F" w14:textId="77777777" w:rsidR="00E73193" w:rsidRPr="009E7582" w:rsidRDefault="00E73193" w:rsidP="00CB7E03">
            <w:pPr>
              <w:spacing w:line="340" w:lineRule="atLeast"/>
              <w:rPr>
                <w:rFonts w:eastAsia="Arial" w:cs="Arial"/>
                <w:b/>
                <w:bCs/>
                <w:lang w:eastAsia="x-none"/>
              </w:rPr>
            </w:pPr>
            <w:r w:rsidRPr="009E7582">
              <w:rPr>
                <w:rFonts w:eastAsia="Arial" w:cs="Arial"/>
                <w:b/>
                <w:bCs/>
                <w:lang w:eastAsia="x-none"/>
              </w:rPr>
              <w:t>Løsningsbeskrivelse</w:t>
            </w:r>
          </w:p>
        </w:tc>
        <w:tc>
          <w:tcPr>
            <w:tcW w:w="1815" w:type="dxa"/>
            <w:tcBorders>
              <w:top w:val="single" w:sz="4" w:space="0" w:color="auto"/>
              <w:left w:val="single" w:sz="4" w:space="0" w:color="auto"/>
              <w:bottom w:val="single" w:sz="4" w:space="0" w:color="auto"/>
              <w:right w:val="single" w:sz="4" w:space="0" w:color="auto"/>
            </w:tcBorders>
            <w:shd w:val="clear" w:color="auto" w:fill="EAB083"/>
            <w:hideMark/>
          </w:tcPr>
          <w:p w14:paraId="1BC6736C" w14:textId="77777777" w:rsidR="00E73193" w:rsidRPr="009E7582" w:rsidRDefault="00E73193" w:rsidP="00CB7E03">
            <w:pPr>
              <w:spacing w:line="340" w:lineRule="atLeast"/>
              <w:rPr>
                <w:rFonts w:eastAsia="Arial" w:cs="Arial"/>
                <w:b/>
                <w:bCs/>
                <w:lang w:eastAsia="x-none"/>
              </w:rPr>
            </w:pPr>
            <w:r w:rsidRPr="009E7582">
              <w:rPr>
                <w:rFonts w:eastAsia="Arial" w:cs="Arial"/>
                <w:b/>
                <w:bCs/>
                <w:lang w:eastAsia="x-none"/>
              </w:rPr>
              <w:t>Underkriterium</w:t>
            </w:r>
          </w:p>
        </w:tc>
      </w:tr>
      <w:tr w:rsidR="00E73193" w:rsidRPr="009E7582" w14:paraId="4035C1ED" w14:textId="77777777" w:rsidTr="00936604">
        <w:tc>
          <w:tcPr>
            <w:tcW w:w="517" w:type="dxa"/>
            <w:tcBorders>
              <w:top w:val="single" w:sz="4" w:space="0" w:color="auto"/>
              <w:left w:val="single" w:sz="4" w:space="0" w:color="auto"/>
              <w:bottom w:val="single" w:sz="4" w:space="0" w:color="auto"/>
              <w:right w:val="single" w:sz="4" w:space="0" w:color="auto"/>
            </w:tcBorders>
          </w:tcPr>
          <w:p w14:paraId="5FCC3B8D" w14:textId="77777777" w:rsidR="00E73193" w:rsidRPr="009E7582" w:rsidRDefault="00E73193" w:rsidP="00CB7E03">
            <w:pPr>
              <w:spacing w:line="340" w:lineRule="atLeast"/>
              <w:rPr>
                <w:rFonts w:eastAsia="Arial" w:cs="Arial"/>
                <w:lang w:val="x-none" w:eastAsia="x-none"/>
              </w:rPr>
            </w:pPr>
          </w:p>
        </w:tc>
        <w:tc>
          <w:tcPr>
            <w:tcW w:w="2455" w:type="dxa"/>
            <w:tcBorders>
              <w:top w:val="single" w:sz="4" w:space="0" w:color="auto"/>
              <w:left w:val="single" w:sz="4" w:space="0" w:color="auto"/>
              <w:bottom w:val="single" w:sz="4" w:space="0" w:color="auto"/>
              <w:right w:val="single" w:sz="4" w:space="0" w:color="auto"/>
            </w:tcBorders>
          </w:tcPr>
          <w:p w14:paraId="391578AC" w14:textId="77777777" w:rsidR="00E73193" w:rsidRPr="009E7582" w:rsidRDefault="00E73193" w:rsidP="00CB7E03">
            <w:pPr>
              <w:spacing w:line="340" w:lineRule="atLeast"/>
              <w:rPr>
                <w:rFonts w:eastAsia="Arial" w:cs="Arial"/>
                <w:lang w:val="x-none" w:eastAsia="x-none"/>
              </w:rPr>
            </w:pPr>
          </w:p>
        </w:tc>
        <w:tc>
          <w:tcPr>
            <w:tcW w:w="2252" w:type="dxa"/>
            <w:tcBorders>
              <w:top w:val="single" w:sz="4" w:space="0" w:color="auto"/>
              <w:left w:val="single" w:sz="4" w:space="0" w:color="auto"/>
              <w:bottom w:val="single" w:sz="4" w:space="0" w:color="auto"/>
              <w:right w:val="single" w:sz="4" w:space="0" w:color="auto"/>
            </w:tcBorders>
            <w:hideMark/>
          </w:tcPr>
          <w:p w14:paraId="07C34045" w14:textId="77777777" w:rsidR="00E73193" w:rsidRPr="009E7582" w:rsidRDefault="00E73193" w:rsidP="00CB7E03">
            <w:pPr>
              <w:autoSpaceDE w:val="0"/>
              <w:autoSpaceDN w:val="0"/>
              <w:adjustRightInd w:val="0"/>
              <w:spacing w:line="340" w:lineRule="atLeast"/>
              <w:rPr>
                <w:rFonts w:eastAsia="Arial" w:cs="Arial"/>
              </w:rPr>
            </w:pPr>
            <w:r w:rsidRPr="009E7582">
              <w:rPr>
                <w:rFonts w:eastAsia="Arial" w:cs="Arial"/>
              </w:rPr>
              <w:t>Mindstekrav</w:t>
            </w:r>
          </w:p>
          <w:p w14:paraId="68854C1D" w14:textId="77777777" w:rsidR="00E73193" w:rsidRPr="009E7582" w:rsidRDefault="00E73193" w:rsidP="00CB7E03">
            <w:pPr>
              <w:autoSpaceDE w:val="0"/>
              <w:autoSpaceDN w:val="0"/>
              <w:adjustRightInd w:val="0"/>
              <w:spacing w:line="340" w:lineRule="atLeast"/>
              <w:rPr>
                <w:rFonts w:eastAsia="Arial" w:cs="Arial"/>
                <w:lang w:val="x-none" w:eastAsia="x-none"/>
              </w:rPr>
            </w:pPr>
            <w:r w:rsidRPr="009E7582">
              <w:rPr>
                <w:rFonts w:eastAsia="Arial" w:cs="Arial"/>
              </w:rPr>
              <w:t>(MK)</w:t>
            </w:r>
          </w:p>
        </w:tc>
        <w:tc>
          <w:tcPr>
            <w:tcW w:w="2195" w:type="dxa"/>
            <w:tcBorders>
              <w:top w:val="single" w:sz="4" w:space="0" w:color="auto"/>
              <w:left w:val="single" w:sz="4" w:space="0" w:color="auto"/>
              <w:bottom w:val="single" w:sz="4" w:space="0" w:color="auto"/>
              <w:right w:val="single" w:sz="4" w:space="0" w:color="auto"/>
            </w:tcBorders>
            <w:shd w:val="clear" w:color="auto" w:fill="E2D6CC"/>
            <w:hideMark/>
          </w:tcPr>
          <w:p w14:paraId="5CC5E573" w14:textId="77777777" w:rsidR="00E73193" w:rsidRPr="009E7582" w:rsidRDefault="00E73193" w:rsidP="00CB7E03">
            <w:pPr>
              <w:autoSpaceDE w:val="0"/>
              <w:autoSpaceDN w:val="0"/>
              <w:adjustRightInd w:val="0"/>
              <w:spacing w:line="340" w:lineRule="atLeast"/>
              <w:rPr>
                <w:rFonts w:eastAsia="Arial" w:cs="Arial"/>
                <w:i/>
                <w:iCs/>
              </w:rPr>
            </w:pPr>
            <w:r w:rsidRPr="009E7582">
              <w:rPr>
                <w:rFonts w:eastAsia="Arial" w:cs="Arial"/>
                <w:i/>
                <w:iCs/>
              </w:rPr>
              <w:t>Udfyldes ikke af</w:t>
            </w:r>
          </w:p>
          <w:p w14:paraId="2F0062B7" w14:textId="74ABA377" w:rsidR="00E73193" w:rsidRPr="009E7582" w:rsidRDefault="00A36789" w:rsidP="00CB7E03">
            <w:pPr>
              <w:autoSpaceDE w:val="0"/>
              <w:autoSpaceDN w:val="0"/>
              <w:adjustRightInd w:val="0"/>
              <w:spacing w:line="340" w:lineRule="atLeast"/>
              <w:rPr>
                <w:rFonts w:eastAsia="Arial" w:cs="Arial"/>
                <w:lang w:val="x-none" w:eastAsia="x-none"/>
              </w:rPr>
            </w:pPr>
            <w:r>
              <w:rPr>
                <w:rFonts w:eastAsia="Arial" w:cs="Arial"/>
                <w:i/>
                <w:iCs/>
              </w:rPr>
              <w:t>t</w:t>
            </w:r>
            <w:r w:rsidR="00E73193" w:rsidRPr="009E7582">
              <w:rPr>
                <w:rFonts w:eastAsia="Arial" w:cs="Arial"/>
                <w:i/>
                <w:iCs/>
              </w:rPr>
              <w:t>ilbudsgiver</w:t>
            </w:r>
          </w:p>
        </w:tc>
        <w:tc>
          <w:tcPr>
            <w:tcW w:w="1815" w:type="dxa"/>
            <w:tcBorders>
              <w:top w:val="single" w:sz="4" w:space="0" w:color="auto"/>
              <w:left w:val="single" w:sz="4" w:space="0" w:color="auto"/>
              <w:bottom w:val="single" w:sz="4" w:space="0" w:color="auto"/>
              <w:right w:val="single" w:sz="4" w:space="0" w:color="auto"/>
            </w:tcBorders>
            <w:shd w:val="clear" w:color="auto" w:fill="E2D6CC"/>
          </w:tcPr>
          <w:p w14:paraId="3CD7DC93" w14:textId="77777777" w:rsidR="00E73193" w:rsidRPr="009E7582" w:rsidRDefault="00E73193" w:rsidP="00CB7E03">
            <w:pPr>
              <w:spacing w:line="340" w:lineRule="atLeast"/>
              <w:rPr>
                <w:rFonts w:eastAsia="Arial" w:cs="Arial"/>
                <w:lang w:val="x-none" w:eastAsia="x-none"/>
              </w:rPr>
            </w:pPr>
          </w:p>
        </w:tc>
      </w:tr>
      <w:tr w:rsidR="00E73193" w:rsidRPr="009E7582" w14:paraId="32CF9CF2" w14:textId="77777777" w:rsidTr="00936604">
        <w:tc>
          <w:tcPr>
            <w:tcW w:w="517" w:type="dxa"/>
            <w:tcBorders>
              <w:top w:val="single" w:sz="4" w:space="0" w:color="auto"/>
              <w:left w:val="single" w:sz="4" w:space="0" w:color="auto"/>
              <w:bottom w:val="single" w:sz="4" w:space="0" w:color="auto"/>
              <w:right w:val="single" w:sz="4" w:space="0" w:color="auto"/>
            </w:tcBorders>
          </w:tcPr>
          <w:p w14:paraId="695D88B9" w14:textId="77777777" w:rsidR="00E73193" w:rsidRPr="009E7582" w:rsidRDefault="00E73193" w:rsidP="00CB7E03">
            <w:pPr>
              <w:spacing w:line="340" w:lineRule="atLeast"/>
              <w:rPr>
                <w:rFonts w:eastAsia="Arial" w:cs="Arial"/>
                <w:lang w:val="x-none" w:eastAsia="x-none"/>
              </w:rPr>
            </w:pPr>
          </w:p>
        </w:tc>
        <w:tc>
          <w:tcPr>
            <w:tcW w:w="2455" w:type="dxa"/>
            <w:tcBorders>
              <w:top w:val="single" w:sz="4" w:space="0" w:color="auto"/>
              <w:left w:val="single" w:sz="4" w:space="0" w:color="auto"/>
              <w:bottom w:val="single" w:sz="4" w:space="0" w:color="auto"/>
              <w:right w:val="single" w:sz="4" w:space="0" w:color="auto"/>
            </w:tcBorders>
          </w:tcPr>
          <w:p w14:paraId="44530310" w14:textId="77777777" w:rsidR="00E73193" w:rsidRPr="009E7582" w:rsidRDefault="00E73193" w:rsidP="00CB7E03">
            <w:pPr>
              <w:spacing w:line="340" w:lineRule="atLeast"/>
              <w:rPr>
                <w:rFonts w:eastAsia="Arial" w:cs="Arial"/>
                <w:lang w:val="x-none" w:eastAsia="x-none"/>
              </w:rPr>
            </w:pPr>
          </w:p>
        </w:tc>
        <w:tc>
          <w:tcPr>
            <w:tcW w:w="2252" w:type="dxa"/>
            <w:tcBorders>
              <w:top w:val="single" w:sz="4" w:space="0" w:color="auto"/>
              <w:left w:val="single" w:sz="4" w:space="0" w:color="auto"/>
              <w:bottom w:val="single" w:sz="4" w:space="0" w:color="auto"/>
              <w:right w:val="single" w:sz="4" w:space="0" w:color="auto"/>
            </w:tcBorders>
            <w:hideMark/>
          </w:tcPr>
          <w:p w14:paraId="3FA95F32" w14:textId="77777777" w:rsidR="00E73193" w:rsidRPr="009E7582" w:rsidRDefault="00E73193" w:rsidP="00CB7E03">
            <w:pPr>
              <w:autoSpaceDE w:val="0"/>
              <w:autoSpaceDN w:val="0"/>
              <w:adjustRightInd w:val="0"/>
              <w:spacing w:line="340" w:lineRule="atLeast"/>
              <w:rPr>
                <w:rFonts w:eastAsia="Arial" w:cs="Arial"/>
              </w:rPr>
            </w:pPr>
            <w:r w:rsidRPr="009E7582">
              <w:rPr>
                <w:rFonts w:eastAsia="Arial" w:cs="Arial"/>
              </w:rPr>
              <w:t>Evalueringskrav</w:t>
            </w:r>
          </w:p>
          <w:p w14:paraId="5FB5C798" w14:textId="77777777" w:rsidR="00E73193" w:rsidRPr="009E7582" w:rsidRDefault="00E73193" w:rsidP="00CB7E03">
            <w:pPr>
              <w:spacing w:line="340" w:lineRule="atLeast"/>
              <w:rPr>
                <w:rFonts w:eastAsia="Arial" w:cs="Arial"/>
                <w:lang w:val="x-none" w:eastAsia="x-none"/>
              </w:rPr>
            </w:pPr>
            <w:r w:rsidRPr="009E7582">
              <w:rPr>
                <w:rFonts w:eastAsia="Arial" w:cs="Arial"/>
              </w:rPr>
              <w:t>(EK)</w:t>
            </w:r>
          </w:p>
        </w:tc>
        <w:tc>
          <w:tcPr>
            <w:tcW w:w="2195" w:type="dxa"/>
            <w:tcBorders>
              <w:top w:val="single" w:sz="4" w:space="0" w:color="auto"/>
              <w:left w:val="single" w:sz="4" w:space="0" w:color="auto"/>
              <w:bottom w:val="single" w:sz="4" w:space="0" w:color="auto"/>
              <w:right w:val="single" w:sz="4" w:space="0" w:color="auto"/>
            </w:tcBorders>
            <w:hideMark/>
          </w:tcPr>
          <w:p w14:paraId="5BB70887" w14:textId="77777777" w:rsidR="00E73193" w:rsidRPr="009E7582" w:rsidRDefault="00E73193" w:rsidP="00CB7E03">
            <w:pPr>
              <w:autoSpaceDE w:val="0"/>
              <w:autoSpaceDN w:val="0"/>
              <w:adjustRightInd w:val="0"/>
              <w:spacing w:line="340" w:lineRule="atLeast"/>
              <w:rPr>
                <w:rFonts w:eastAsia="Arial" w:cs="Arial"/>
                <w:i/>
                <w:iCs/>
              </w:rPr>
            </w:pPr>
            <w:r w:rsidRPr="009E7582">
              <w:rPr>
                <w:rFonts w:eastAsia="Arial" w:cs="Arial"/>
                <w:i/>
                <w:iCs/>
              </w:rPr>
              <w:t>Tilbudsgiver bedes</w:t>
            </w:r>
          </w:p>
          <w:p w14:paraId="17CF1BFB" w14:textId="3AC4752F" w:rsidR="00E73193" w:rsidRPr="009E7582" w:rsidRDefault="00A36789" w:rsidP="00CB7E03">
            <w:pPr>
              <w:autoSpaceDE w:val="0"/>
              <w:autoSpaceDN w:val="0"/>
              <w:adjustRightInd w:val="0"/>
              <w:spacing w:line="340" w:lineRule="atLeast"/>
              <w:rPr>
                <w:rFonts w:eastAsia="Arial" w:cs="Arial"/>
                <w:lang w:val="x-none" w:eastAsia="x-none"/>
              </w:rPr>
            </w:pPr>
            <w:r>
              <w:rPr>
                <w:rFonts w:eastAsia="Arial" w:cs="Arial"/>
                <w:i/>
                <w:iCs/>
              </w:rPr>
              <w:t>u</w:t>
            </w:r>
            <w:r w:rsidR="00E73193" w:rsidRPr="009E7582">
              <w:rPr>
                <w:rFonts w:eastAsia="Arial" w:cs="Arial"/>
                <w:i/>
                <w:iCs/>
              </w:rPr>
              <w:t>darbejde en løsningsbeskrivelse</w:t>
            </w:r>
          </w:p>
        </w:tc>
        <w:tc>
          <w:tcPr>
            <w:tcW w:w="1815" w:type="dxa"/>
            <w:tcBorders>
              <w:top w:val="single" w:sz="4" w:space="0" w:color="auto"/>
              <w:left w:val="single" w:sz="4" w:space="0" w:color="auto"/>
              <w:bottom w:val="single" w:sz="4" w:space="0" w:color="auto"/>
              <w:right w:val="single" w:sz="4" w:space="0" w:color="auto"/>
            </w:tcBorders>
            <w:hideMark/>
          </w:tcPr>
          <w:p w14:paraId="7F71261A" w14:textId="77777777" w:rsidR="00E73193" w:rsidRPr="009E7582" w:rsidRDefault="00E73193" w:rsidP="00CB7E03">
            <w:pPr>
              <w:autoSpaceDE w:val="0"/>
              <w:autoSpaceDN w:val="0"/>
              <w:adjustRightInd w:val="0"/>
              <w:spacing w:line="340" w:lineRule="atLeast"/>
              <w:rPr>
                <w:rFonts w:eastAsia="Arial" w:cs="Arial"/>
                <w:lang w:eastAsia="x-none"/>
              </w:rPr>
            </w:pPr>
            <w:r w:rsidRPr="009E7582">
              <w:rPr>
                <w:rFonts w:eastAsia="Arial" w:cs="Arial"/>
                <w:i/>
                <w:iCs/>
              </w:rPr>
              <w:t>Underkriterium</w:t>
            </w:r>
          </w:p>
        </w:tc>
      </w:tr>
    </w:tbl>
    <w:p w14:paraId="61C4C029" w14:textId="2E59C305" w:rsidR="00E73193" w:rsidRPr="009E7582" w:rsidRDefault="00936604" w:rsidP="00A05DB2">
      <w:pPr>
        <w:spacing w:after="120" w:line="250" w:lineRule="atLeast"/>
        <w:rPr>
          <w:rFonts w:eastAsia="Arial" w:cs="Times New Roman"/>
          <w:lang w:val="x-none" w:eastAsia="x-none"/>
        </w:rPr>
      </w:pPr>
      <w:r w:rsidRPr="009E7582">
        <w:rPr>
          <w:rFonts w:eastAsia="Arial" w:cs="Times New Roman"/>
        </w:rPr>
        <w:t>Kravspecifikationen</w:t>
      </w:r>
      <w:r>
        <w:rPr>
          <w:rFonts w:eastAsia="Arial" w:cs="Times New Roman"/>
        </w:rPr>
        <w:t>s opbygning fremgår af kravskemaet ovenfor.</w:t>
      </w:r>
    </w:p>
    <w:p w14:paraId="540CD357" w14:textId="77777777" w:rsidR="00E73193" w:rsidRPr="00A05DB2" w:rsidRDefault="00E73193" w:rsidP="00A05DB2">
      <w:pPr>
        <w:pStyle w:val="Overskrift3"/>
        <w:spacing w:after="120"/>
      </w:pPr>
      <w:r w:rsidRPr="00A05DB2">
        <w:t xml:space="preserve">Beskrivelse af opbygningen </w:t>
      </w:r>
    </w:p>
    <w:p w14:paraId="0B148068" w14:textId="77777777" w:rsidR="00E73193" w:rsidRPr="00697C1A" w:rsidRDefault="00E73193" w:rsidP="00697C1A">
      <w:pPr>
        <w:rPr>
          <w:b/>
        </w:rPr>
      </w:pPr>
      <w:r w:rsidRPr="00697C1A">
        <w:rPr>
          <w:b/>
        </w:rPr>
        <w:t>Id</w:t>
      </w:r>
      <w:r w:rsidRPr="00697C1A">
        <w:t>:</w:t>
      </w:r>
    </w:p>
    <w:p w14:paraId="2C8EDA6B" w14:textId="77777777" w:rsidR="00E73193" w:rsidRPr="009E7582" w:rsidRDefault="00E73193" w:rsidP="00697C1A">
      <w:pPr>
        <w:spacing w:before="0"/>
      </w:pPr>
      <w:r w:rsidRPr="009E7582">
        <w:t>Kravene er fortløbende nummereret.</w:t>
      </w:r>
    </w:p>
    <w:p w14:paraId="7F5DFD07" w14:textId="77777777" w:rsidR="00E73193" w:rsidRPr="009E7582" w:rsidRDefault="00E73193" w:rsidP="00697C1A">
      <w:r w:rsidRPr="00697C1A">
        <w:rPr>
          <w:b/>
        </w:rPr>
        <w:t>Beskrivelse af krav</w:t>
      </w:r>
      <w:r w:rsidRPr="009E7582">
        <w:t>:</w:t>
      </w:r>
    </w:p>
    <w:p w14:paraId="53C104A8" w14:textId="51746BAD" w:rsidR="00E73193" w:rsidRPr="009E7582" w:rsidRDefault="00A36789" w:rsidP="00697C1A">
      <w:pPr>
        <w:spacing w:before="0"/>
      </w:pPr>
      <w:r>
        <w:t>Indeholder en beskrivelse af kundens krav til d</w:t>
      </w:r>
      <w:r w:rsidR="00E73193" w:rsidRPr="009E7582">
        <w:t xml:space="preserve">en </w:t>
      </w:r>
      <w:r>
        <w:t>tilbudte s</w:t>
      </w:r>
      <w:r w:rsidR="00E73193" w:rsidRPr="009E7582">
        <w:t>ervice.</w:t>
      </w:r>
    </w:p>
    <w:p w14:paraId="2EDC7879" w14:textId="77777777" w:rsidR="00E73193" w:rsidRPr="009E7582" w:rsidRDefault="00E73193" w:rsidP="00697C1A">
      <w:r w:rsidRPr="00697C1A">
        <w:rPr>
          <w:b/>
        </w:rPr>
        <w:t>Kravtype</w:t>
      </w:r>
      <w:r w:rsidRPr="009E7582">
        <w:t>:</w:t>
      </w:r>
    </w:p>
    <w:p w14:paraId="5B0692D2" w14:textId="77777777" w:rsidR="00E73193" w:rsidRPr="009E7582" w:rsidRDefault="00E73193" w:rsidP="00697C1A">
      <w:pPr>
        <w:spacing w:before="0"/>
      </w:pPr>
      <w:r w:rsidRPr="009E7582">
        <w:t>Kundens angivelse af om behovet er kategoriseret som Mindstekrav (MK) eller</w:t>
      </w:r>
      <w:r w:rsidR="00697C1A">
        <w:t xml:space="preserve"> </w:t>
      </w:r>
      <w:r w:rsidRPr="009E7582">
        <w:t>Evalueringskrav (EK).</w:t>
      </w:r>
    </w:p>
    <w:p w14:paraId="263B6C77" w14:textId="77777777" w:rsidR="00E73193" w:rsidRPr="009E7582" w:rsidRDefault="00E73193" w:rsidP="00697C1A">
      <w:r w:rsidRPr="00697C1A">
        <w:rPr>
          <w:b/>
        </w:rPr>
        <w:t>Kravopfyldelse, mindstekrav</w:t>
      </w:r>
      <w:r w:rsidRPr="009E7582">
        <w:t>:</w:t>
      </w:r>
    </w:p>
    <w:p w14:paraId="50BCD377" w14:textId="77777777" w:rsidR="00E73193" w:rsidRPr="009E7582" w:rsidRDefault="00E73193" w:rsidP="00697C1A">
      <w:pPr>
        <w:spacing w:before="0"/>
      </w:pPr>
      <w:r w:rsidRPr="009E7582">
        <w:t>Tilbudsgiver skal ikke udfylde kravopfyldelse for mindstekrav, idet alle mindstekrav</w:t>
      </w:r>
      <w:r w:rsidR="00697C1A">
        <w:t xml:space="preserve"> </w:t>
      </w:r>
      <w:r w:rsidRPr="009E7582">
        <w:t>forudsættes opfyldt.</w:t>
      </w:r>
    </w:p>
    <w:p w14:paraId="77096BF2" w14:textId="77777777" w:rsidR="00E73193" w:rsidRPr="009E7582" w:rsidRDefault="00E73193" w:rsidP="00697C1A">
      <w:r w:rsidRPr="00697C1A">
        <w:rPr>
          <w:b/>
        </w:rPr>
        <w:t>Kravopfyldelse, Evalueringskrav</w:t>
      </w:r>
      <w:r w:rsidRPr="009E7582">
        <w:t>:</w:t>
      </w:r>
    </w:p>
    <w:p w14:paraId="3F7F1C73" w14:textId="616171BD" w:rsidR="00E73193" w:rsidRPr="009E7582" w:rsidRDefault="00A36789" w:rsidP="00697C1A">
      <w:pPr>
        <w:spacing w:before="0"/>
      </w:pPr>
      <w:r>
        <w:t>Her skal man som k</w:t>
      </w:r>
      <w:r w:rsidR="00E73193" w:rsidRPr="009E7582">
        <w:t>unde angive</w:t>
      </w:r>
      <w:r w:rsidR="00697C1A">
        <w:t>,</w:t>
      </w:r>
      <w:r w:rsidR="00E73193" w:rsidRPr="009E7582">
        <w:t xml:space="preserve"> hvad der lægges positivt v</w:t>
      </w:r>
      <w:r>
        <w:t>ægt på i t</w:t>
      </w:r>
      <w:r w:rsidR="00E73193" w:rsidRPr="009E7582">
        <w:t>ilbudsgiverens kravbesvarelse. Det vil i</w:t>
      </w:r>
      <w:r>
        <w:t>kke være diskvalificerende for t</w:t>
      </w:r>
      <w:r w:rsidR="00E73193" w:rsidRPr="009E7582">
        <w:t>ilbudsgiver ikke at opfylde et evalueringskrav.</w:t>
      </w:r>
      <w:r w:rsidR="00697C1A">
        <w:t xml:space="preserve"> </w:t>
      </w:r>
      <w:r w:rsidR="00E73193" w:rsidRPr="009E7582">
        <w:t>Evalueringskrav går typisk på:</w:t>
      </w:r>
    </w:p>
    <w:p w14:paraId="0A73333C" w14:textId="77777777" w:rsidR="00E73193" w:rsidRPr="009E7582" w:rsidRDefault="00E73193" w:rsidP="00697C1A">
      <w:pPr>
        <w:pStyle w:val="Listeafsnit"/>
      </w:pPr>
      <w:r w:rsidRPr="009E7582">
        <w:t>Generelle krav, krav som er generelle for systemet/på tværs af systemet, fx ”brugervenlighed”.</w:t>
      </w:r>
    </w:p>
    <w:p w14:paraId="008134E8" w14:textId="585CBA63" w:rsidR="00E73193" w:rsidRPr="009E7582" w:rsidRDefault="00E73193" w:rsidP="00697C1A">
      <w:pPr>
        <w:pStyle w:val="Listeafsnit"/>
      </w:pPr>
      <w:r w:rsidRPr="009E7582">
        <w:t>Funktionelle krav, krav som understøtter en given forretningsfunktionalitet</w:t>
      </w:r>
      <w:r w:rsidR="00CF1DE7">
        <w:t>.</w:t>
      </w:r>
    </w:p>
    <w:p w14:paraId="77D74CEB" w14:textId="77777777" w:rsidR="00E73193" w:rsidRPr="009E7582" w:rsidRDefault="00E73193" w:rsidP="00697C1A">
      <w:pPr>
        <w:pStyle w:val="Listeafsnit"/>
      </w:pPr>
      <w:r w:rsidRPr="009E7582">
        <w:t>Non-funktionelle krav, krav der understøtter ikke-forretningsfunktionalitet fx sikkerhed og driftskrav</w:t>
      </w:r>
    </w:p>
    <w:p w14:paraId="19AECCC2" w14:textId="77777777" w:rsidR="00E73193" w:rsidRPr="009E7582" w:rsidRDefault="00E73193" w:rsidP="006848D7">
      <w:pPr>
        <w:pStyle w:val="Listeafsnit"/>
        <w:numPr>
          <w:ilvl w:val="1"/>
          <w:numId w:val="12"/>
        </w:numPr>
      </w:pPr>
      <w:r w:rsidRPr="009E7582">
        <w:t xml:space="preserve">Integrationsmæssige krav, krav som understøtter givne integrationer, fx 3. parts systemer eller andre kommunale systemer. </w:t>
      </w:r>
    </w:p>
    <w:p w14:paraId="61F1F761" w14:textId="77777777" w:rsidR="00E73193" w:rsidRPr="00697C1A" w:rsidRDefault="00E73193" w:rsidP="00697C1A">
      <w:pPr>
        <w:rPr>
          <w:b/>
        </w:rPr>
      </w:pPr>
      <w:r w:rsidRPr="00697C1A">
        <w:rPr>
          <w:b/>
        </w:rPr>
        <w:t>Løsningsbeskrivelse</w:t>
      </w:r>
    </w:p>
    <w:p w14:paraId="1AAC3A54" w14:textId="4E0AAB11" w:rsidR="00697C1A" w:rsidRPr="00697C1A" w:rsidRDefault="00697C1A" w:rsidP="00697C1A">
      <w:pPr>
        <w:spacing w:before="0"/>
        <w:rPr>
          <w:i/>
        </w:rPr>
      </w:pPr>
      <w:r w:rsidRPr="00697C1A">
        <w:rPr>
          <w:i/>
          <w:color w:val="FF0000"/>
        </w:rPr>
        <w:t>[</w:t>
      </w:r>
      <w:r w:rsidR="00A36789">
        <w:rPr>
          <w:i/>
          <w:color w:val="FF0000"/>
        </w:rPr>
        <w:t>Ofte vil man bede t</w:t>
      </w:r>
      <w:r w:rsidR="00E73193" w:rsidRPr="00697C1A">
        <w:rPr>
          <w:i/>
          <w:color w:val="FF0000"/>
        </w:rPr>
        <w:t>ilbudsgiver om at udarbejde en løsningsbeskrivelse af evalueringskravets opfyldelse.</w:t>
      </w:r>
      <w:r w:rsidR="003837BA">
        <w:rPr>
          <w:i/>
          <w:color w:val="FF0000"/>
        </w:rPr>
        <w:t xml:space="preserve"> </w:t>
      </w:r>
      <w:r w:rsidR="003837BA" w:rsidRPr="003837BA">
        <w:rPr>
          <w:i/>
          <w:color w:val="FF0000"/>
        </w:rPr>
        <w:t xml:space="preserve">Alternativt kan man udvide kravmatricen til også at indeholde </w:t>
      </w:r>
      <w:r w:rsidR="00A36789">
        <w:rPr>
          <w:i/>
          <w:color w:val="FF0000"/>
        </w:rPr>
        <w:t>t</w:t>
      </w:r>
      <w:r w:rsidR="003837BA" w:rsidRPr="003837BA">
        <w:rPr>
          <w:i/>
          <w:color w:val="FF0000"/>
        </w:rPr>
        <w:t>ilbudsgivers besvarelser.</w:t>
      </w:r>
      <w:r w:rsidRPr="00697C1A">
        <w:rPr>
          <w:i/>
          <w:color w:val="FF0000"/>
        </w:rPr>
        <w:t>]</w:t>
      </w:r>
      <w:r w:rsidR="00E73193" w:rsidRPr="00697C1A">
        <w:rPr>
          <w:i/>
        </w:rPr>
        <w:t xml:space="preserve"> </w:t>
      </w:r>
    </w:p>
    <w:p w14:paraId="5C46662E" w14:textId="0DFC1FC6" w:rsidR="00E73193" w:rsidRPr="009E7582" w:rsidRDefault="00E73193" w:rsidP="00697C1A">
      <w:pPr>
        <w:spacing w:before="0"/>
      </w:pPr>
      <w:r w:rsidRPr="009E7582">
        <w:t xml:space="preserve">Tilbudsgivers løsningsbeskrivelse for det enkelte </w:t>
      </w:r>
      <w:r w:rsidR="00A36789">
        <w:t>e</w:t>
      </w:r>
      <w:r w:rsidRPr="009E7582">
        <w:t xml:space="preserve">valueringskrav, skal skrives i </w:t>
      </w:r>
      <w:r w:rsidR="00697C1A">
        <w:t xml:space="preserve">Underbilag B: </w:t>
      </w:r>
      <w:r w:rsidRPr="009E7582">
        <w:t xml:space="preserve">Tilbudsgivers </w:t>
      </w:r>
      <w:r w:rsidR="00697C1A">
        <w:t>l</w:t>
      </w:r>
      <w:r w:rsidRPr="009E7582">
        <w:t>øsningsbeskrivelse. Der skal i kravskemaet være en</w:t>
      </w:r>
      <w:r w:rsidR="00A36789">
        <w:t xml:space="preserve"> tydelig reference til, hvor i l</w:t>
      </w:r>
      <w:r w:rsidRPr="009E7582">
        <w:t>øsningsbeskrivelsen den</w:t>
      </w:r>
      <w:r>
        <w:t xml:space="preserve"> </w:t>
      </w:r>
      <w:r w:rsidRPr="009E7582">
        <w:t xml:space="preserve">pågældende løsningsbeskrivelse fremgår. </w:t>
      </w:r>
    </w:p>
    <w:p w14:paraId="13CADF5C" w14:textId="77777777" w:rsidR="00E73193" w:rsidRPr="009E7582" w:rsidRDefault="00E73193" w:rsidP="00697C1A">
      <w:pPr>
        <w:rPr>
          <w:rFonts w:ascii="Calibri" w:eastAsia="Arial" w:hAnsi="Calibri" w:cs="Calibri"/>
        </w:rPr>
      </w:pPr>
      <w:r w:rsidRPr="009E7582">
        <w:rPr>
          <w:rFonts w:ascii="Calibri" w:eastAsia="Arial" w:hAnsi="Calibri" w:cs="Calibri"/>
        </w:rPr>
        <w:br w:type="page"/>
      </w:r>
    </w:p>
    <w:p w14:paraId="68E78E6E" w14:textId="77777777" w:rsidR="00E73193" w:rsidRPr="00D5356D" w:rsidRDefault="00E73193" w:rsidP="006848D7">
      <w:pPr>
        <w:pStyle w:val="Overskrift2"/>
      </w:pPr>
      <w:bookmarkStart w:id="46" w:name="_Toc39771518"/>
      <w:bookmarkStart w:id="47" w:name="_Toc37945978"/>
      <w:bookmarkStart w:id="48" w:name="_Toc49439822"/>
      <w:r w:rsidRPr="00D5356D">
        <w:lastRenderedPageBreak/>
        <w:t>Underkriterium – EU-udbud</w:t>
      </w:r>
      <w:bookmarkEnd w:id="46"/>
      <w:bookmarkEnd w:id="47"/>
      <w:bookmarkEnd w:id="48"/>
      <w:r w:rsidRPr="00D5356D">
        <w:t xml:space="preserve"> </w:t>
      </w:r>
    </w:p>
    <w:p w14:paraId="16501324" w14:textId="12C32435" w:rsidR="0006593F" w:rsidRDefault="00E73193" w:rsidP="00E73193">
      <w:pPr>
        <w:spacing w:line="250" w:lineRule="atLeast"/>
        <w:rPr>
          <w:rFonts w:eastAsia="Arial" w:cs="Arial"/>
        </w:rPr>
      </w:pPr>
      <w:r w:rsidRPr="00AF3AEC">
        <w:rPr>
          <w:rFonts w:eastAsia="Arial" w:cs="Arial"/>
        </w:rPr>
        <w:t>Kundens angivelse af, hvil</w:t>
      </w:r>
      <w:r w:rsidR="00A36789">
        <w:rPr>
          <w:rFonts w:eastAsia="Arial" w:cs="Arial"/>
        </w:rPr>
        <w:t>ket underkriterium det enkelte e</w:t>
      </w:r>
      <w:r w:rsidRPr="00AF3AEC">
        <w:rPr>
          <w:rFonts w:eastAsia="Arial" w:cs="Arial"/>
        </w:rPr>
        <w:t xml:space="preserve">valueringskrav tilhører. </w:t>
      </w:r>
    </w:p>
    <w:p w14:paraId="18FB0540" w14:textId="77777777" w:rsidR="00E73193" w:rsidRPr="0006593F" w:rsidRDefault="0006593F" w:rsidP="00E73193">
      <w:pPr>
        <w:spacing w:line="250" w:lineRule="atLeast"/>
        <w:rPr>
          <w:rFonts w:eastAsia="Arial" w:cs="Arial"/>
          <w:i/>
          <w:color w:val="FF0000"/>
        </w:rPr>
      </w:pPr>
      <w:r w:rsidRPr="0006593F">
        <w:rPr>
          <w:rFonts w:eastAsia="Arial" w:cs="Arial"/>
          <w:i/>
          <w:color w:val="FF0000"/>
        </w:rPr>
        <w:t>[</w:t>
      </w:r>
      <w:r w:rsidR="00E73193" w:rsidRPr="0006593F">
        <w:rPr>
          <w:rFonts w:eastAsia="Arial" w:cs="Arial"/>
          <w:i/>
          <w:color w:val="FF0000"/>
        </w:rPr>
        <w:t xml:space="preserve">I et EU udbud vil man som oftest vælge tildelingskriteriet </w:t>
      </w:r>
      <w:r w:rsidR="00E73193" w:rsidRPr="0006593F">
        <w:rPr>
          <w:rFonts w:eastAsia="Arial" w:cs="Arial"/>
          <w:b/>
          <w:bCs/>
          <w:i/>
          <w:iCs/>
          <w:color w:val="FF0000"/>
        </w:rPr>
        <w:t>Bedste forhold mellem Pris og Kvalitet.</w:t>
      </w:r>
      <w:r>
        <w:rPr>
          <w:rFonts w:eastAsia="Arial" w:cs="Arial"/>
          <w:b/>
          <w:bCs/>
          <w:i/>
          <w:iCs/>
          <w:color w:val="FF0000"/>
        </w:rPr>
        <w:t>]</w:t>
      </w:r>
    </w:p>
    <w:p w14:paraId="7105326D" w14:textId="573A458E" w:rsidR="00E73193" w:rsidRPr="00AF3AEC" w:rsidRDefault="00A36789" w:rsidP="00E73193">
      <w:pPr>
        <w:spacing w:line="250" w:lineRule="atLeast"/>
        <w:rPr>
          <w:rFonts w:eastAsia="Arial" w:cs="Arial"/>
        </w:rPr>
      </w:pPr>
      <w:r>
        <w:rPr>
          <w:rFonts w:eastAsia="Arial" w:cs="Arial"/>
        </w:rPr>
        <w:t>Typiske u</w:t>
      </w:r>
      <w:r w:rsidR="00E73193" w:rsidRPr="00AF3AEC">
        <w:rPr>
          <w:rFonts w:eastAsia="Arial" w:cs="Arial"/>
        </w:rPr>
        <w:t>nderkriterier i et EU-udbud er:</w:t>
      </w:r>
    </w:p>
    <w:p w14:paraId="6F6C790E" w14:textId="77777777" w:rsidR="00E73193" w:rsidRPr="009E7582" w:rsidRDefault="00E73193" w:rsidP="008B1F59">
      <w:pPr>
        <w:pStyle w:val="Listeafsnit"/>
      </w:pPr>
      <w:r w:rsidRPr="009E7582">
        <w:t>Økonomi, over hele kontraktens samlede periode</w:t>
      </w:r>
    </w:p>
    <w:p w14:paraId="2F6CF8DC" w14:textId="38A421C3" w:rsidR="00E73193" w:rsidRPr="009E7582" w:rsidRDefault="00E73193" w:rsidP="008B1F59">
      <w:pPr>
        <w:pStyle w:val="Listeafsnit"/>
      </w:pPr>
      <w:r w:rsidRPr="009E7582">
        <w:t xml:space="preserve">Funktionalitet, herunder ofte </w:t>
      </w:r>
      <w:proofErr w:type="spellStart"/>
      <w:r w:rsidR="00A36789">
        <w:t>use</w:t>
      </w:r>
      <w:proofErr w:type="spellEnd"/>
      <w:r w:rsidR="00A36789">
        <w:t xml:space="preserve"> case-</w:t>
      </w:r>
      <w:r w:rsidRPr="009E7582">
        <w:t>besvarelser</w:t>
      </w:r>
    </w:p>
    <w:p w14:paraId="0293E39F" w14:textId="14B3CEBD" w:rsidR="00E73193" w:rsidRPr="009E7582" w:rsidRDefault="00E73193" w:rsidP="008B1F59">
      <w:pPr>
        <w:pStyle w:val="Listeafsnit"/>
      </w:pPr>
      <w:r w:rsidRPr="009E7582">
        <w:t xml:space="preserve">Brugervenlighed, herunder ofte </w:t>
      </w:r>
      <w:proofErr w:type="spellStart"/>
      <w:r w:rsidR="00A36789">
        <w:t>use</w:t>
      </w:r>
      <w:proofErr w:type="spellEnd"/>
      <w:r w:rsidR="00A36789">
        <w:t xml:space="preserve"> case-</w:t>
      </w:r>
      <w:r w:rsidR="00A36789" w:rsidRPr="009E7582">
        <w:t>besvarelser</w:t>
      </w:r>
    </w:p>
    <w:p w14:paraId="7E8FFA1D" w14:textId="6D0158ED" w:rsidR="00E73193" w:rsidRPr="009E7582" w:rsidRDefault="00E73193" w:rsidP="008B1F59">
      <w:pPr>
        <w:pStyle w:val="Listeafsnit"/>
      </w:pPr>
      <w:r w:rsidRPr="009E7582">
        <w:t xml:space="preserve">Ledelsesinformation, eventuel i </w:t>
      </w:r>
      <w:proofErr w:type="spellStart"/>
      <w:r w:rsidR="00A36789">
        <w:t>use</w:t>
      </w:r>
      <w:proofErr w:type="spellEnd"/>
      <w:r w:rsidR="00A36789">
        <w:t xml:space="preserve"> case-</w:t>
      </w:r>
      <w:r w:rsidR="00A36789" w:rsidRPr="009E7582">
        <w:t>besvarelser</w:t>
      </w:r>
    </w:p>
    <w:p w14:paraId="747B22F2" w14:textId="77777777" w:rsidR="00E73193" w:rsidRPr="009E7582" w:rsidRDefault="00E73193" w:rsidP="008B1F59">
      <w:pPr>
        <w:pStyle w:val="Listeafsnit"/>
      </w:pPr>
      <w:r w:rsidRPr="009E7582">
        <w:t>Arkitektur</w:t>
      </w:r>
    </w:p>
    <w:p w14:paraId="32F88AC9" w14:textId="77777777" w:rsidR="00E73193" w:rsidRPr="009E7582" w:rsidRDefault="00E73193" w:rsidP="008B1F59">
      <w:pPr>
        <w:pStyle w:val="Listeafsnit"/>
      </w:pPr>
      <w:r w:rsidRPr="009E7582">
        <w:t>Drift og vedligehold</w:t>
      </w:r>
    </w:p>
    <w:p w14:paraId="03F11804" w14:textId="1B1AA8D7" w:rsidR="00E73193" w:rsidRPr="009E7582" w:rsidRDefault="00E73193" w:rsidP="008B1F59">
      <w:pPr>
        <w:pStyle w:val="Listeafsnit"/>
      </w:pPr>
      <w:r w:rsidRPr="009E7582">
        <w:t>Test og</w:t>
      </w:r>
      <w:r w:rsidR="00A36789">
        <w:t xml:space="preserve"> i</w:t>
      </w:r>
      <w:r w:rsidRPr="009E7582">
        <w:t>mplementering</w:t>
      </w:r>
    </w:p>
    <w:p w14:paraId="53330082" w14:textId="77777777" w:rsidR="00E73193" w:rsidRPr="009E7582" w:rsidRDefault="00E73193" w:rsidP="008B1F59">
      <w:pPr>
        <w:pStyle w:val="Listeafsnit"/>
      </w:pPr>
      <w:r w:rsidRPr="009E7582">
        <w:t>Dokumentation</w:t>
      </w:r>
    </w:p>
    <w:p w14:paraId="66A757C3" w14:textId="443E60E2" w:rsidR="00E73193" w:rsidRPr="009E7582" w:rsidRDefault="004F0DB4" w:rsidP="00E73193">
      <w:pPr>
        <w:spacing w:line="250" w:lineRule="atLeast"/>
        <w:rPr>
          <w:rFonts w:ascii="Calibri" w:eastAsia="Arial" w:hAnsi="Calibri" w:cs="Calibri"/>
        </w:rPr>
      </w:pPr>
      <w:r>
        <w:rPr>
          <w:rFonts w:eastAsia="Arial" w:cs="Times New Roman"/>
          <w:i/>
          <w:color w:val="FF0000"/>
        </w:rPr>
        <w:t>[</w:t>
      </w:r>
      <w:r w:rsidR="00A36789">
        <w:rPr>
          <w:rFonts w:eastAsia="Arial" w:cs="Times New Roman"/>
          <w:i/>
          <w:color w:val="FF0000"/>
        </w:rPr>
        <w:t>Kunden skal ved eget EU-</w:t>
      </w:r>
      <w:r w:rsidR="00E73193" w:rsidRPr="009E7582">
        <w:rPr>
          <w:rFonts w:eastAsia="Arial" w:cs="Times New Roman"/>
          <w:i/>
          <w:color w:val="FF0000"/>
        </w:rPr>
        <w:t xml:space="preserve">udbud selv udvælge de </w:t>
      </w:r>
      <w:r w:rsidR="00A36789">
        <w:rPr>
          <w:rFonts w:eastAsia="Arial" w:cs="Times New Roman"/>
          <w:i/>
          <w:color w:val="FF0000"/>
        </w:rPr>
        <w:t>u</w:t>
      </w:r>
      <w:r w:rsidR="00E73193" w:rsidRPr="009E7582">
        <w:rPr>
          <w:rFonts w:eastAsia="Arial" w:cs="Times New Roman"/>
          <w:i/>
          <w:color w:val="FF0000"/>
        </w:rPr>
        <w:t>nderkriterier</w:t>
      </w:r>
      <w:r w:rsidR="0006593F">
        <w:rPr>
          <w:rFonts w:eastAsia="Arial" w:cs="Times New Roman"/>
          <w:i/>
          <w:color w:val="FF0000"/>
        </w:rPr>
        <w:t>,</w:t>
      </w:r>
      <w:r w:rsidR="00E73193" w:rsidRPr="009E7582">
        <w:rPr>
          <w:rFonts w:eastAsia="Arial" w:cs="Times New Roman"/>
          <w:i/>
          <w:color w:val="FF0000"/>
        </w:rPr>
        <w:t xml:space="preserve"> de</w:t>
      </w:r>
      <w:r w:rsidR="00345BD9">
        <w:rPr>
          <w:rFonts w:eastAsia="Arial" w:cs="Times New Roman"/>
          <w:i/>
          <w:color w:val="FF0000"/>
        </w:rPr>
        <w:t>t</w:t>
      </w:r>
      <w:r w:rsidR="00E73193" w:rsidRPr="009E7582">
        <w:rPr>
          <w:rFonts w:eastAsia="Arial" w:cs="Times New Roman"/>
          <w:i/>
          <w:color w:val="FF0000"/>
        </w:rPr>
        <w:t xml:space="preserve"> ønskes at tildele kontrakt på, samt den indbyrdes vægtning af disse. Benyttes SKI</w:t>
      </w:r>
      <w:r w:rsidR="0006593F">
        <w:rPr>
          <w:rFonts w:eastAsia="Arial" w:cs="Times New Roman"/>
          <w:i/>
          <w:color w:val="FF0000"/>
        </w:rPr>
        <w:t>,</w:t>
      </w:r>
      <w:r w:rsidR="00E73193" w:rsidRPr="009E7582">
        <w:rPr>
          <w:rFonts w:eastAsia="Arial" w:cs="Times New Roman"/>
          <w:i/>
          <w:color w:val="FF0000"/>
        </w:rPr>
        <w:t xml:space="preserve"> skal man benytte de </w:t>
      </w:r>
      <w:r w:rsidR="00A36789">
        <w:rPr>
          <w:rFonts w:eastAsia="Arial" w:cs="Times New Roman"/>
          <w:i/>
          <w:color w:val="FF0000"/>
        </w:rPr>
        <w:t>u</w:t>
      </w:r>
      <w:r w:rsidR="00E73193" w:rsidRPr="009E7582">
        <w:rPr>
          <w:rFonts w:eastAsia="Arial" w:cs="Times New Roman"/>
          <w:i/>
          <w:color w:val="FF0000"/>
        </w:rPr>
        <w:t>nderkriterier</w:t>
      </w:r>
      <w:r w:rsidR="0006593F">
        <w:rPr>
          <w:rFonts w:eastAsia="Arial" w:cs="Times New Roman"/>
          <w:i/>
          <w:color w:val="FF0000"/>
        </w:rPr>
        <w:t>,</w:t>
      </w:r>
      <w:r w:rsidR="00E73193" w:rsidRPr="009E7582">
        <w:rPr>
          <w:rFonts w:eastAsia="Arial" w:cs="Times New Roman"/>
          <w:i/>
          <w:color w:val="FF0000"/>
        </w:rPr>
        <w:t xml:space="preserve"> SKI har fastlagt på rammeaftalen.</w:t>
      </w:r>
      <w:r>
        <w:rPr>
          <w:rFonts w:eastAsia="Arial" w:cs="Times New Roman"/>
          <w:i/>
          <w:color w:val="FF0000"/>
        </w:rPr>
        <w:t>]</w:t>
      </w:r>
    </w:p>
    <w:p w14:paraId="3CDEBA31" w14:textId="77777777" w:rsidR="00E73193" w:rsidRPr="009E7582" w:rsidRDefault="00E169F1" w:rsidP="006848D7">
      <w:pPr>
        <w:pStyle w:val="Overskrift2"/>
      </w:pPr>
      <w:bookmarkStart w:id="49" w:name="_Toc39771519"/>
      <w:bookmarkStart w:id="50" w:name="_Toc37945980"/>
      <w:bookmarkStart w:id="51" w:name="_Toc49439823"/>
      <w:r>
        <w:rPr>
          <w:rStyle w:val="Overskrift2Tegn"/>
        </w:rPr>
        <w:t>M</w:t>
      </w:r>
      <w:r w:rsidR="00E73193" w:rsidRPr="00E15FF0">
        <w:rPr>
          <w:rStyle w:val="Overskrift2Tegn"/>
        </w:rPr>
        <w:t>indstekrav (MK)</w:t>
      </w:r>
      <w:bookmarkEnd w:id="49"/>
      <w:bookmarkEnd w:id="50"/>
      <w:bookmarkEnd w:id="51"/>
    </w:p>
    <w:p w14:paraId="4799C849" w14:textId="77777777" w:rsidR="00E169F1" w:rsidRDefault="009D643F" w:rsidP="00E73193">
      <w:pPr>
        <w:spacing w:line="250" w:lineRule="atLeast"/>
        <w:rPr>
          <w:rFonts w:eastAsia="Arial" w:cs="Times New Roman"/>
        </w:rPr>
      </w:pPr>
      <w:r>
        <w:rPr>
          <w:rFonts w:eastAsia="Arial" w:cs="Times New Roman"/>
        </w:rPr>
        <w:t>Kundens mindstekrav</w:t>
      </w:r>
      <w:r w:rsidR="00E73193" w:rsidRPr="009E7582">
        <w:rPr>
          <w:rFonts w:eastAsia="Arial" w:cs="Times New Roman"/>
        </w:rPr>
        <w:t xml:space="preserve"> </w:t>
      </w:r>
      <w:r>
        <w:rPr>
          <w:rFonts w:eastAsia="Arial" w:cs="Times New Roman"/>
        </w:rPr>
        <w:t xml:space="preserve">fremgår af </w:t>
      </w:r>
      <w:r w:rsidR="00E169F1">
        <w:rPr>
          <w:rFonts w:eastAsia="Arial" w:cs="Times New Roman"/>
        </w:rPr>
        <w:t>nedenstående skema</w:t>
      </w:r>
      <w:r>
        <w:rPr>
          <w:rFonts w:eastAsia="Arial" w:cs="Times New Roman"/>
        </w:rPr>
        <w:t>.</w:t>
      </w:r>
      <w:r w:rsidR="00E169F1">
        <w:rPr>
          <w:rFonts w:eastAsia="Arial" w:cs="Times New Roman"/>
        </w:rPr>
        <w:t xml:space="preserve"> </w:t>
      </w:r>
    </w:p>
    <w:p w14:paraId="71A5743B" w14:textId="0DA91B01" w:rsidR="00697C1A" w:rsidRPr="009E7582" w:rsidRDefault="00697C1A" w:rsidP="00697C1A">
      <w:pPr>
        <w:spacing w:line="250" w:lineRule="atLeast"/>
        <w:rPr>
          <w:rFonts w:ascii="Calibri" w:eastAsia="Arial" w:hAnsi="Calibri" w:cs="Calibri"/>
        </w:rPr>
      </w:pPr>
      <w:r>
        <w:rPr>
          <w:rFonts w:eastAsia="Arial" w:cs="Times New Roman"/>
          <w:i/>
          <w:color w:val="FF0000"/>
        </w:rPr>
        <w:t xml:space="preserve">[I nedenstående skema er givet en række eksempler på generelle og funktionelle mindstekrav. </w:t>
      </w:r>
      <w:r w:rsidRPr="009E7582">
        <w:rPr>
          <w:rFonts w:eastAsia="Arial" w:cs="Times New Roman"/>
          <w:i/>
          <w:color w:val="FF0000"/>
        </w:rPr>
        <w:t xml:space="preserve">Kunden skal identificere og kravsætte alle ”must have” </w:t>
      </w:r>
      <w:r w:rsidR="00A36789">
        <w:rPr>
          <w:rFonts w:eastAsia="Arial" w:cs="Times New Roman"/>
          <w:i/>
          <w:color w:val="FF0000"/>
        </w:rPr>
        <w:t>mindstekrav, dvs. krav som t</w:t>
      </w:r>
      <w:r w:rsidRPr="009E7582">
        <w:rPr>
          <w:rFonts w:eastAsia="Arial" w:cs="Times New Roman"/>
          <w:i/>
          <w:color w:val="FF0000"/>
        </w:rPr>
        <w:t xml:space="preserve">ilbudsgiveren SKAL overholde for at være konditionsmæssige. Kunden bør være meget agtpågivende med ikke at stille for mange </w:t>
      </w:r>
      <w:proofErr w:type="spellStart"/>
      <w:r w:rsidRPr="009E7582">
        <w:rPr>
          <w:rFonts w:eastAsia="Arial" w:cs="Times New Roman"/>
          <w:i/>
          <w:color w:val="FF0000"/>
        </w:rPr>
        <w:t>MK’er</w:t>
      </w:r>
      <w:proofErr w:type="spellEnd"/>
      <w:r w:rsidRPr="009E7582">
        <w:rPr>
          <w:rFonts w:eastAsia="Arial" w:cs="Times New Roman"/>
          <w:i/>
          <w:color w:val="FF0000"/>
        </w:rPr>
        <w:t>, som vil kunne diskvalificere i øvrigt ellers egnede tilbudsgivere.</w:t>
      </w:r>
      <w:r>
        <w:rPr>
          <w:rFonts w:eastAsia="Arial" w:cs="Times New Roman"/>
          <w:i/>
          <w:color w:val="FF0000"/>
        </w:rPr>
        <w:t>]</w:t>
      </w:r>
    </w:p>
    <w:p w14:paraId="7368E1DC" w14:textId="77777777" w:rsidR="00E73193" w:rsidRDefault="001A6377" w:rsidP="003E6468">
      <w:pPr>
        <w:pStyle w:val="Overskrift3"/>
        <w:spacing w:after="240"/>
        <w:rPr>
          <w:rFonts w:eastAsia="Arial"/>
        </w:rPr>
      </w:pPr>
      <w:r>
        <w:rPr>
          <w:rFonts w:eastAsia="Arial"/>
        </w:rPr>
        <w:t>Generelle mindstekrav</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708"/>
        <w:gridCol w:w="1276"/>
        <w:gridCol w:w="1098"/>
      </w:tblGrid>
      <w:tr w:rsidR="00E73193" w:rsidRPr="009E7582" w14:paraId="5960106E" w14:textId="77777777" w:rsidTr="00AB6FEF">
        <w:trPr>
          <w:trHeight w:val="937"/>
          <w:tblHeader/>
        </w:trPr>
        <w:tc>
          <w:tcPr>
            <w:tcW w:w="675" w:type="dxa"/>
            <w:tcBorders>
              <w:top w:val="single" w:sz="4" w:space="0" w:color="auto"/>
              <w:left w:val="single" w:sz="4" w:space="0" w:color="auto"/>
              <w:bottom w:val="single" w:sz="4" w:space="0" w:color="auto"/>
              <w:right w:val="single" w:sz="4" w:space="0" w:color="auto"/>
            </w:tcBorders>
            <w:shd w:val="clear" w:color="auto" w:fill="EAB083"/>
            <w:hideMark/>
          </w:tcPr>
          <w:p w14:paraId="340B0C6A" w14:textId="77777777" w:rsidR="00E73193" w:rsidRPr="009E7582" w:rsidRDefault="00E73193" w:rsidP="00CB7E03">
            <w:pPr>
              <w:spacing w:line="250" w:lineRule="atLeast"/>
              <w:rPr>
                <w:rFonts w:eastAsia="Arial" w:cs="Times New Roman"/>
              </w:rPr>
            </w:pPr>
            <w:r w:rsidRPr="009E7582">
              <w:rPr>
                <w:rFonts w:eastAsia="Arial" w:cs="Times New Roman"/>
              </w:rPr>
              <w:t>ID</w:t>
            </w:r>
          </w:p>
        </w:tc>
        <w:tc>
          <w:tcPr>
            <w:tcW w:w="5529" w:type="dxa"/>
            <w:tcBorders>
              <w:top w:val="single" w:sz="4" w:space="0" w:color="auto"/>
              <w:left w:val="single" w:sz="4" w:space="0" w:color="auto"/>
              <w:bottom w:val="single" w:sz="4" w:space="0" w:color="auto"/>
              <w:right w:val="single" w:sz="4" w:space="0" w:color="auto"/>
            </w:tcBorders>
            <w:shd w:val="clear" w:color="auto" w:fill="EAB083"/>
            <w:hideMark/>
          </w:tcPr>
          <w:p w14:paraId="26E801CC" w14:textId="77777777" w:rsidR="00E73193" w:rsidRPr="009E7582" w:rsidRDefault="00E73193" w:rsidP="00C55A98">
            <w:pPr>
              <w:spacing w:line="250" w:lineRule="atLeast"/>
              <w:rPr>
                <w:rFonts w:eastAsia="Arial" w:cs="Times New Roman"/>
              </w:rPr>
            </w:pPr>
            <w:r w:rsidRPr="009E7582">
              <w:rPr>
                <w:rFonts w:eastAsia="Arial" w:cs="Times New Roman"/>
              </w:rPr>
              <w:t>Beskrivelse af Krav</w:t>
            </w:r>
            <w:r w:rsidR="00C55A98">
              <w:rPr>
                <w:rFonts w:eastAsia="Arial" w:cs="Times New Roma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EAB083"/>
          </w:tcPr>
          <w:p w14:paraId="2D99A6EF" w14:textId="77777777" w:rsidR="00E73193" w:rsidRPr="009E7582" w:rsidRDefault="00E73193" w:rsidP="00CB7E03">
            <w:pPr>
              <w:spacing w:line="250" w:lineRule="atLeast"/>
              <w:rPr>
                <w:rFonts w:eastAsia="Arial" w:cs="Times New Roman"/>
              </w:rPr>
            </w:pPr>
            <w:r w:rsidRPr="009E7582">
              <w:rPr>
                <w:rFonts w:eastAsia="Arial" w:cs="Times New Roman"/>
              </w:rPr>
              <w:t>Krav-type</w:t>
            </w:r>
          </w:p>
          <w:p w14:paraId="7AA5DEA9" w14:textId="77777777" w:rsidR="00E73193" w:rsidRPr="009E7582" w:rsidRDefault="00E73193" w:rsidP="00CB7E03">
            <w:pPr>
              <w:spacing w:line="250" w:lineRule="atLeast"/>
              <w:rPr>
                <w:rFonts w:eastAsia="Arial"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EAB083"/>
            <w:hideMark/>
          </w:tcPr>
          <w:p w14:paraId="485BF04E" w14:textId="77777777" w:rsidR="00E73193" w:rsidRPr="009E7582" w:rsidRDefault="00E73193" w:rsidP="00CB7E03">
            <w:pPr>
              <w:spacing w:line="250" w:lineRule="atLeast"/>
              <w:rPr>
                <w:rFonts w:eastAsia="Arial" w:cs="Times New Roman"/>
              </w:rPr>
            </w:pPr>
            <w:r w:rsidRPr="009E7582">
              <w:rPr>
                <w:rFonts w:eastAsia="Arial" w:cs="Times New Roman"/>
              </w:rPr>
              <w:t>Løsnings-beskrivelse</w:t>
            </w:r>
          </w:p>
        </w:tc>
        <w:tc>
          <w:tcPr>
            <w:tcW w:w="1098" w:type="dxa"/>
            <w:tcBorders>
              <w:top w:val="single" w:sz="4" w:space="0" w:color="auto"/>
              <w:left w:val="single" w:sz="4" w:space="0" w:color="auto"/>
              <w:bottom w:val="single" w:sz="4" w:space="0" w:color="auto"/>
              <w:right w:val="single" w:sz="4" w:space="0" w:color="auto"/>
            </w:tcBorders>
            <w:shd w:val="clear" w:color="auto" w:fill="EAB083"/>
            <w:hideMark/>
          </w:tcPr>
          <w:p w14:paraId="0A1EC45E" w14:textId="77777777" w:rsidR="00E73193" w:rsidRPr="009E7582" w:rsidRDefault="00E73193" w:rsidP="00CB7E03">
            <w:pPr>
              <w:spacing w:line="250" w:lineRule="atLeast"/>
              <w:rPr>
                <w:rFonts w:eastAsia="Arial" w:cs="Times New Roman"/>
              </w:rPr>
            </w:pPr>
            <w:proofErr w:type="spellStart"/>
            <w:r w:rsidRPr="009E7582">
              <w:rPr>
                <w:rFonts w:eastAsia="Arial" w:cs="Times New Roman"/>
              </w:rPr>
              <w:t>Underkri-terium</w:t>
            </w:r>
            <w:proofErr w:type="spellEnd"/>
          </w:p>
        </w:tc>
      </w:tr>
      <w:tr w:rsidR="00E73193" w:rsidRPr="009E7582" w14:paraId="36F5A721" w14:textId="77777777" w:rsidTr="00294694">
        <w:tc>
          <w:tcPr>
            <w:tcW w:w="675" w:type="dxa"/>
            <w:tcBorders>
              <w:top w:val="single" w:sz="4" w:space="0" w:color="auto"/>
              <w:left w:val="single" w:sz="4" w:space="0" w:color="auto"/>
              <w:bottom w:val="single" w:sz="4" w:space="0" w:color="auto"/>
              <w:right w:val="single" w:sz="4" w:space="0" w:color="auto"/>
            </w:tcBorders>
            <w:hideMark/>
          </w:tcPr>
          <w:p w14:paraId="55633456" w14:textId="77777777" w:rsidR="00E73193" w:rsidRPr="009E7582" w:rsidRDefault="00E73193" w:rsidP="00CB7E03">
            <w:pPr>
              <w:spacing w:line="250" w:lineRule="atLeast"/>
              <w:rPr>
                <w:rFonts w:ascii="Times New Roman" w:eastAsia="Arial" w:hAnsi="Times New Roman" w:cs="Times New Roman"/>
              </w:rPr>
            </w:pPr>
            <w:r w:rsidRPr="009E7582">
              <w:rPr>
                <w:rFonts w:eastAsia="Arial" w:cs="Times New Roman"/>
              </w:rPr>
              <w:t>MK1</w:t>
            </w:r>
          </w:p>
        </w:tc>
        <w:tc>
          <w:tcPr>
            <w:tcW w:w="5529" w:type="dxa"/>
            <w:tcBorders>
              <w:top w:val="single" w:sz="4" w:space="0" w:color="auto"/>
              <w:left w:val="single" w:sz="4" w:space="0" w:color="auto"/>
              <w:bottom w:val="single" w:sz="4" w:space="0" w:color="auto"/>
              <w:right w:val="single" w:sz="4" w:space="0" w:color="auto"/>
            </w:tcBorders>
            <w:hideMark/>
          </w:tcPr>
          <w:p w14:paraId="59DBA20E" w14:textId="77777777" w:rsidR="00E73193" w:rsidRPr="009E7582" w:rsidRDefault="00E73193" w:rsidP="00CB7E03">
            <w:pPr>
              <w:spacing w:line="250" w:lineRule="atLeast"/>
              <w:rPr>
                <w:rFonts w:eastAsia="Arial" w:cs="Times New Roman"/>
                <w:u w:val="single"/>
              </w:rPr>
            </w:pPr>
            <w:r w:rsidRPr="009E7582">
              <w:rPr>
                <w:rFonts w:eastAsia="Arial" w:cs="Times New Roman"/>
                <w:u w:val="single"/>
              </w:rPr>
              <w:t>Software som en service</w:t>
            </w:r>
          </w:p>
          <w:p w14:paraId="59E4D29E" w14:textId="203B5F1E" w:rsidR="00E73193" w:rsidRPr="009E7582" w:rsidRDefault="00E73193" w:rsidP="00CB7E03">
            <w:pPr>
              <w:spacing w:line="250" w:lineRule="atLeast"/>
              <w:rPr>
                <w:rFonts w:eastAsia="Arial" w:cs="Times New Roman"/>
              </w:rPr>
            </w:pPr>
            <w:r w:rsidRPr="009E7582">
              <w:rPr>
                <w:rFonts w:eastAsia="Arial" w:cs="Times New Roman"/>
              </w:rPr>
              <w:t xml:space="preserve">Løsningen skal leveres som en </w:t>
            </w:r>
            <w:r w:rsidRPr="00A36789">
              <w:rPr>
                <w:rFonts w:eastAsia="Arial" w:cs="Times New Roman"/>
                <w:i/>
              </w:rPr>
              <w:t>Software as a Service</w:t>
            </w:r>
            <w:r w:rsidRPr="009E7582">
              <w:rPr>
                <w:rFonts w:eastAsia="Arial" w:cs="Times New Roman"/>
              </w:rPr>
              <w:t xml:space="preserve"> (</w:t>
            </w:r>
            <w:proofErr w:type="spellStart"/>
            <w:r w:rsidRPr="009E7582">
              <w:rPr>
                <w:rFonts w:eastAsia="Arial" w:cs="Times New Roman"/>
              </w:rPr>
              <w:t>SaaS</w:t>
            </w:r>
            <w:proofErr w:type="spellEnd"/>
            <w:r w:rsidRPr="009E7582">
              <w:rPr>
                <w:rFonts w:eastAsia="Arial" w:cs="Times New Roman"/>
              </w:rPr>
              <w:t xml:space="preserve">), dvs. på abonnementslignende vilkår, f.eks. via </w:t>
            </w:r>
            <w:proofErr w:type="spellStart"/>
            <w:r w:rsidRPr="009E7582">
              <w:rPr>
                <w:rFonts w:eastAsia="Arial" w:cs="Times New Roman"/>
              </w:rPr>
              <w:t>cloud</w:t>
            </w:r>
            <w:proofErr w:type="spellEnd"/>
            <w:r w:rsidRPr="009E7582">
              <w:rPr>
                <w:rFonts w:eastAsia="Arial" w:cs="Times New Roman"/>
              </w:rPr>
              <w:t>- eller andre internetbaserede lever</w:t>
            </w:r>
            <w:r w:rsidR="00A36789">
              <w:rPr>
                <w:rFonts w:eastAsia="Arial" w:cs="Times New Roman"/>
              </w:rPr>
              <w:t>ingsløsninger. Det betyder, at s</w:t>
            </w:r>
            <w:r w:rsidRPr="009E7582">
              <w:rPr>
                <w:rFonts w:eastAsia="Arial" w:cs="Times New Roman"/>
              </w:rPr>
              <w:t>ervicen ikke skal leveres som ”klassiske” produkter, f.eks. på en DVD eller andet lagringsmedie, men via serverbaserede leveringsløsninger gennem internettet eller anden dedikeret dataforbindelse.</w:t>
            </w:r>
          </w:p>
          <w:p w14:paraId="3A70E7F1" w14:textId="234AD5B5" w:rsidR="00E73193" w:rsidRPr="009E7582" w:rsidRDefault="00E73193" w:rsidP="00CB7E03">
            <w:pPr>
              <w:spacing w:line="250" w:lineRule="atLeast"/>
              <w:rPr>
                <w:rFonts w:eastAsia="Arial" w:cs="Times New Roman"/>
              </w:rPr>
            </w:pPr>
            <w:r w:rsidRPr="009E7582">
              <w:rPr>
                <w:rFonts w:eastAsia="Arial" w:cs="Times New Roman"/>
              </w:rPr>
              <w:t>Typisk foregår etab</w:t>
            </w:r>
            <w:r w:rsidR="00A36789">
              <w:rPr>
                <w:rFonts w:eastAsia="Arial" w:cs="Times New Roman"/>
              </w:rPr>
              <w:t>leringen af kundens adgang til s</w:t>
            </w:r>
            <w:r w:rsidRPr="009E7582">
              <w:rPr>
                <w:rFonts w:eastAsia="Arial" w:cs="Times New Roman"/>
              </w:rPr>
              <w:t>ervicen via internettet gennem forskellige platforme, som f.eks. en mobiltelefon, tablet eller computer, og via et   brugerinterface, der stilles til rådighed for kunden.</w:t>
            </w:r>
          </w:p>
          <w:p w14:paraId="187EDBA6" w14:textId="23B616F2" w:rsidR="00E73193" w:rsidRPr="009E7582" w:rsidRDefault="00E73193" w:rsidP="00A36789">
            <w:pPr>
              <w:spacing w:line="250" w:lineRule="atLeast"/>
              <w:rPr>
                <w:rFonts w:ascii="Times New Roman" w:eastAsia="Arial" w:hAnsi="Times New Roman" w:cs="Times New Roman"/>
                <w:lang w:val="x-none"/>
              </w:rPr>
            </w:pPr>
            <w:r w:rsidRPr="009E7582">
              <w:rPr>
                <w:rFonts w:eastAsia="Arial" w:cs="Times New Roman"/>
              </w:rPr>
              <w:t>Servicen karakteriseres således ved at være en ”</w:t>
            </w:r>
            <w:proofErr w:type="spellStart"/>
            <w:r w:rsidRPr="009E7582">
              <w:rPr>
                <w:rFonts w:eastAsia="Arial" w:cs="Times New Roman"/>
              </w:rPr>
              <w:t>hosted</w:t>
            </w:r>
            <w:proofErr w:type="spellEnd"/>
            <w:r w:rsidRPr="009E7582">
              <w:rPr>
                <w:rFonts w:eastAsia="Arial" w:cs="Times New Roman"/>
              </w:rPr>
              <w:t>” it-service, hvor ”</w:t>
            </w:r>
            <w:proofErr w:type="spellStart"/>
            <w:r w:rsidRPr="009E7582">
              <w:rPr>
                <w:rFonts w:eastAsia="Arial" w:cs="Times New Roman"/>
              </w:rPr>
              <w:t>hostingdelen</w:t>
            </w:r>
            <w:proofErr w:type="spellEnd"/>
            <w:r w:rsidRPr="009E7582">
              <w:rPr>
                <w:rFonts w:eastAsia="Arial" w:cs="Times New Roman"/>
              </w:rPr>
              <w:t xml:space="preserve">” foregår hos </w:t>
            </w:r>
            <w:r w:rsidR="00A36789">
              <w:rPr>
                <w:rFonts w:eastAsia="Arial" w:cs="Times New Roman"/>
              </w:rPr>
              <w:t>t</w:t>
            </w:r>
            <w:r w:rsidRPr="009E7582">
              <w:rPr>
                <w:rFonts w:eastAsia="Arial" w:cs="Times New Roman"/>
              </w:rPr>
              <w:t>ilbudsgiveren eller dennes under</w:t>
            </w:r>
            <w:r w:rsidR="00A36789">
              <w:rPr>
                <w:rFonts w:eastAsia="Arial" w:cs="Times New Roman"/>
              </w:rPr>
              <w:t>t</w:t>
            </w:r>
            <w:r w:rsidRPr="009E7582">
              <w:rPr>
                <w:rFonts w:eastAsia="Arial" w:cs="Times New Roman"/>
              </w:rPr>
              <w:t xml:space="preserve">ilbudsgiver. Driftscenteret skal være placeret i EU. Servicen ejes, udvikles, supporteres, vedligeholdes og </w:t>
            </w:r>
            <w:proofErr w:type="spellStart"/>
            <w:r w:rsidRPr="009E7582">
              <w:rPr>
                <w:rFonts w:eastAsia="Arial" w:cs="Times New Roman"/>
              </w:rPr>
              <w:t>driftes</w:t>
            </w:r>
            <w:proofErr w:type="spellEnd"/>
            <w:r w:rsidRPr="009E7582">
              <w:rPr>
                <w:rFonts w:eastAsia="Arial" w:cs="Times New Roman"/>
              </w:rPr>
              <w:t xml:space="preserve"> af </w:t>
            </w:r>
            <w:r w:rsidR="00A36789">
              <w:rPr>
                <w:rFonts w:eastAsia="Arial" w:cs="Times New Roman"/>
              </w:rPr>
              <w:t>t</w:t>
            </w:r>
            <w:r w:rsidRPr="009E7582">
              <w:rPr>
                <w:rFonts w:eastAsia="Arial" w:cs="Times New Roman"/>
              </w:rPr>
              <w:t>ilbudsgiveren.</w:t>
            </w:r>
          </w:p>
        </w:tc>
        <w:tc>
          <w:tcPr>
            <w:tcW w:w="708" w:type="dxa"/>
            <w:tcBorders>
              <w:top w:val="single" w:sz="4" w:space="0" w:color="auto"/>
              <w:left w:val="single" w:sz="4" w:space="0" w:color="auto"/>
              <w:bottom w:val="single" w:sz="4" w:space="0" w:color="auto"/>
              <w:right w:val="single" w:sz="4" w:space="0" w:color="auto"/>
            </w:tcBorders>
            <w:hideMark/>
          </w:tcPr>
          <w:p w14:paraId="55BD33A3" w14:textId="77777777" w:rsidR="00E73193" w:rsidRPr="009E7582" w:rsidRDefault="00E73193" w:rsidP="00CB7E03">
            <w:pPr>
              <w:spacing w:line="250" w:lineRule="atLeast"/>
              <w:rPr>
                <w:rFonts w:eastAsia="Arial" w:cs="Times New Roman"/>
                <w:lang w:val="x-none"/>
              </w:rPr>
            </w:pPr>
            <w:r w:rsidRPr="009E7582">
              <w:rPr>
                <w:rFonts w:eastAsia="Arial" w:cs="Times New Roman"/>
              </w:rPr>
              <w:t>MK</w:t>
            </w:r>
          </w:p>
        </w:tc>
        <w:tc>
          <w:tcPr>
            <w:tcW w:w="1276" w:type="dxa"/>
            <w:tcBorders>
              <w:top w:val="single" w:sz="4" w:space="0" w:color="auto"/>
              <w:left w:val="single" w:sz="4" w:space="0" w:color="auto"/>
              <w:bottom w:val="single" w:sz="4" w:space="0" w:color="auto"/>
              <w:right w:val="single" w:sz="4" w:space="0" w:color="auto"/>
            </w:tcBorders>
            <w:shd w:val="clear" w:color="auto" w:fill="DED5CB"/>
            <w:hideMark/>
          </w:tcPr>
          <w:p w14:paraId="5672E73B" w14:textId="2FE3DA70" w:rsidR="00E73193" w:rsidRPr="009E7582" w:rsidRDefault="00E73193" w:rsidP="00A36789">
            <w:pPr>
              <w:spacing w:line="250" w:lineRule="atLeast"/>
              <w:rPr>
                <w:rFonts w:ascii="Times New Roman" w:eastAsia="Arial" w:hAnsi="Times New Roman" w:cs="Times New Roman"/>
                <w:lang w:val="x-none"/>
              </w:rPr>
            </w:pPr>
            <w:r w:rsidRPr="009E7582">
              <w:rPr>
                <w:rFonts w:ascii="Calibri,Italic" w:eastAsia="Arial" w:hAnsi="Calibri,Italic" w:cs="Calibri,Italic"/>
                <w:i/>
                <w:iCs/>
              </w:rPr>
              <w:t>Udfyldes ikke af</w:t>
            </w:r>
            <w:r w:rsidR="008B1F59">
              <w:rPr>
                <w:rFonts w:ascii="Calibri,Italic" w:eastAsia="Arial" w:hAnsi="Calibri,Italic" w:cs="Calibri,Italic"/>
                <w:i/>
                <w:iCs/>
              </w:rPr>
              <w:t xml:space="preserve"> </w:t>
            </w:r>
            <w:r w:rsidR="00A36789">
              <w:rPr>
                <w:rFonts w:ascii="Calibri,Italic" w:eastAsia="Arial" w:hAnsi="Calibri,Italic" w:cs="Calibri,Italic"/>
                <w:i/>
                <w:iCs/>
              </w:rPr>
              <w:t>t</w:t>
            </w:r>
            <w:r w:rsidRPr="009E7582">
              <w:rPr>
                <w:rFonts w:ascii="Calibri,Italic" w:eastAsia="Arial" w:hAnsi="Calibri,Italic" w:cs="Calibri,Italic"/>
                <w:i/>
                <w:iCs/>
              </w:rPr>
              <w:t>ilbudsgiver</w:t>
            </w:r>
          </w:p>
        </w:tc>
        <w:tc>
          <w:tcPr>
            <w:tcW w:w="1098" w:type="dxa"/>
            <w:tcBorders>
              <w:top w:val="single" w:sz="4" w:space="0" w:color="auto"/>
              <w:left w:val="single" w:sz="4" w:space="0" w:color="auto"/>
              <w:bottom w:val="single" w:sz="4" w:space="0" w:color="auto"/>
              <w:right w:val="single" w:sz="4" w:space="0" w:color="auto"/>
            </w:tcBorders>
            <w:shd w:val="clear" w:color="auto" w:fill="DED5CB"/>
          </w:tcPr>
          <w:p w14:paraId="111D954F" w14:textId="77777777" w:rsidR="00E73193" w:rsidRPr="009E7582" w:rsidRDefault="00E73193" w:rsidP="00CB7E03">
            <w:pPr>
              <w:spacing w:line="250" w:lineRule="atLeast"/>
              <w:rPr>
                <w:rFonts w:eastAsia="Arial" w:cs="Times New Roman"/>
                <w:lang w:val="x-none"/>
              </w:rPr>
            </w:pPr>
          </w:p>
        </w:tc>
      </w:tr>
      <w:tr w:rsidR="00E169F1" w:rsidRPr="009E7582" w14:paraId="130D3FB9" w14:textId="77777777" w:rsidTr="00BA65E9">
        <w:tc>
          <w:tcPr>
            <w:tcW w:w="675" w:type="dxa"/>
            <w:tcBorders>
              <w:top w:val="single" w:sz="4" w:space="0" w:color="auto"/>
              <w:left w:val="single" w:sz="4" w:space="0" w:color="auto"/>
              <w:bottom w:val="single" w:sz="4" w:space="0" w:color="auto"/>
              <w:right w:val="single" w:sz="4" w:space="0" w:color="auto"/>
            </w:tcBorders>
            <w:hideMark/>
          </w:tcPr>
          <w:p w14:paraId="09197602" w14:textId="77777777" w:rsidR="00E169F1" w:rsidRPr="009E7582" w:rsidRDefault="00E169F1" w:rsidP="00E169F1">
            <w:pPr>
              <w:spacing w:line="250" w:lineRule="atLeast"/>
              <w:rPr>
                <w:rFonts w:eastAsia="Arial" w:cs="Times New Roman"/>
              </w:rPr>
            </w:pPr>
            <w:r w:rsidRPr="009E7582">
              <w:rPr>
                <w:rFonts w:eastAsia="Arial" w:cs="Times New Roman"/>
              </w:rPr>
              <w:lastRenderedPageBreak/>
              <w:t>MK2</w:t>
            </w:r>
          </w:p>
        </w:tc>
        <w:tc>
          <w:tcPr>
            <w:tcW w:w="5529" w:type="dxa"/>
            <w:tcBorders>
              <w:top w:val="single" w:sz="4" w:space="0" w:color="auto"/>
              <w:left w:val="single" w:sz="4" w:space="0" w:color="auto"/>
              <w:bottom w:val="single" w:sz="4" w:space="0" w:color="auto"/>
              <w:right w:val="single" w:sz="4" w:space="0" w:color="auto"/>
            </w:tcBorders>
            <w:hideMark/>
          </w:tcPr>
          <w:p w14:paraId="30D0D61C" w14:textId="77777777" w:rsidR="00E169F1" w:rsidRPr="009E7582" w:rsidRDefault="00E169F1" w:rsidP="00E169F1">
            <w:pPr>
              <w:spacing w:line="250" w:lineRule="atLeast"/>
              <w:rPr>
                <w:rFonts w:eastAsia="Arial" w:cs="Times New Roman"/>
                <w:u w:val="single"/>
              </w:rPr>
            </w:pPr>
            <w:r w:rsidRPr="009E7582">
              <w:rPr>
                <w:rFonts w:eastAsia="Arial" w:cs="Times New Roman"/>
                <w:u w:val="single"/>
              </w:rPr>
              <w:t>Lovvedligehold</w:t>
            </w:r>
          </w:p>
          <w:p w14:paraId="56B2D087" w14:textId="77777777" w:rsidR="00E169F1" w:rsidRPr="009E7582" w:rsidRDefault="00E169F1" w:rsidP="00E169F1">
            <w:pPr>
              <w:spacing w:line="250" w:lineRule="atLeast"/>
              <w:rPr>
                <w:rFonts w:eastAsia="Arial" w:cs="Times New Roman"/>
              </w:rPr>
            </w:pPr>
            <w:r w:rsidRPr="009E7582">
              <w:rPr>
                <w:rFonts w:eastAsia="Arial" w:cs="Times New Roman"/>
              </w:rPr>
              <w:t>Lovvedligehold skal være en del af Den Tilbudte Service.</w:t>
            </w:r>
          </w:p>
          <w:p w14:paraId="24F6BB83" w14:textId="6D5303B2" w:rsidR="00E14DD4" w:rsidRDefault="00E169F1" w:rsidP="00E169F1">
            <w:pPr>
              <w:spacing w:line="250" w:lineRule="atLeast"/>
              <w:rPr>
                <w:rFonts w:eastAsia="Arial" w:cs="Times New Roman"/>
              </w:rPr>
            </w:pPr>
            <w:r w:rsidRPr="009E7582">
              <w:rPr>
                <w:rFonts w:eastAsia="Arial" w:cs="Times New Roman"/>
              </w:rPr>
              <w:t>Den Tilbudte Service skal til enhver tid overholde relevant og gæl</w:t>
            </w:r>
            <w:r w:rsidR="00345BD9">
              <w:rPr>
                <w:rFonts w:eastAsia="Arial" w:cs="Times New Roman"/>
              </w:rPr>
              <w:t>dende dansk lovgivning (f.eks. serviceloven, sundhedsloven, retssikkerhedslovgivning, databeskyttelsesloven, o</w:t>
            </w:r>
            <w:r w:rsidRPr="009E7582">
              <w:rPr>
                <w:rFonts w:eastAsia="Arial" w:cs="Times New Roman"/>
              </w:rPr>
              <w:t>ffentlighedsloven),</w:t>
            </w:r>
            <w:r>
              <w:rPr>
                <w:rFonts w:eastAsia="Arial" w:cs="Times New Roman"/>
              </w:rPr>
              <w:t xml:space="preserve"> </w:t>
            </w:r>
            <w:r w:rsidRPr="009E7582">
              <w:rPr>
                <w:rFonts w:eastAsia="Arial" w:cs="Times New Roman"/>
              </w:rPr>
              <w:t xml:space="preserve">bekendtgørelser, vejledninger og retningslinjer inden for området. </w:t>
            </w:r>
          </w:p>
          <w:p w14:paraId="28845CB8" w14:textId="77777777" w:rsidR="00E169F1" w:rsidRPr="009E7582" w:rsidRDefault="00E169F1" w:rsidP="00E169F1">
            <w:pPr>
              <w:spacing w:line="250" w:lineRule="atLeast"/>
              <w:rPr>
                <w:rFonts w:eastAsia="Arial" w:cs="Times New Roman"/>
              </w:rPr>
            </w:pPr>
            <w:r w:rsidRPr="009E7582">
              <w:rPr>
                <w:rFonts w:eastAsia="Arial" w:cs="Times New Roman"/>
              </w:rPr>
              <w:t xml:space="preserve">Tilbudsgiver skal løbende være opdateret inden for de bestemmelser, der gælder for det område, Den Tilbudte Service omfatter. </w:t>
            </w:r>
          </w:p>
        </w:tc>
        <w:tc>
          <w:tcPr>
            <w:tcW w:w="708" w:type="dxa"/>
            <w:tcBorders>
              <w:top w:val="single" w:sz="4" w:space="0" w:color="auto"/>
              <w:left w:val="single" w:sz="4" w:space="0" w:color="auto"/>
              <w:bottom w:val="single" w:sz="4" w:space="0" w:color="auto"/>
              <w:right w:val="single" w:sz="4" w:space="0" w:color="auto"/>
            </w:tcBorders>
            <w:hideMark/>
          </w:tcPr>
          <w:p w14:paraId="78E5C74C" w14:textId="77777777" w:rsidR="00E169F1" w:rsidRPr="009E7582" w:rsidRDefault="00E169F1" w:rsidP="00E169F1">
            <w:pPr>
              <w:spacing w:line="250" w:lineRule="atLeast"/>
              <w:rPr>
                <w:rFonts w:ascii="Times New Roman" w:eastAsia="Arial" w:hAnsi="Times New Roman" w:cs="Times New Roman"/>
                <w:lang w:val="x-none"/>
              </w:rPr>
            </w:pPr>
            <w:r w:rsidRPr="009E7582">
              <w:rPr>
                <w:rFonts w:eastAsia="Arial" w:cs="Times New Roman"/>
              </w:rPr>
              <w:t>MK</w:t>
            </w:r>
          </w:p>
        </w:tc>
        <w:tc>
          <w:tcPr>
            <w:tcW w:w="1276" w:type="dxa"/>
            <w:tcBorders>
              <w:top w:val="single" w:sz="4" w:space="0" w:color="auto"/>
              <w:left w:val="single" w:sz="4" w:space="0" w:color="auto"/>
              <w:bottom w:val="single" w:sz="4" w:space="0" w:color="auto"/>
              <w:right w:val="single" w:sz="4" w:space="0" w:color="auto"/>
            </w:tcBorders>
            <w:shd w:val="clear" w:color="auto" w:fill="E2D6CC"/>
            <w:hideMark/>
          </w:tcPr>
          <w:p w14:paraId="221BA140" w14:textId="5708A331" w:rsidR="00E169F1" w:rsidRPr="009E7582" w:rsidRDefault="00E169F1" w:rsidP="00A36789">
            <w:pPr>
              <w:spacing w:line="250" w:lineRule="atLeast"/>
              <w:rPr>
                <w:rFonts w:ascii="Times New Roman" w:eastAsia="Arial" w:hAnsi="Times New Roman" w:cs="Times New Roman"/>
                <w:lang w:val="x-none"/>
              </w:rPr>
            </w:pPr>
            <w:r w:rsidRPr="009E7582">
              <w:rPr>
                <w:rFonts w:ascii="Calibri,Italic" w:eastAsia="Arial" w:hAnsi="Calibri,Italic" w:cs="Calibri,Italic"/>
                <w:i/>
                <w:iCs/>
              </w:rPr>
              <w:t>Udfyldes ikke af</w:t>
            </w:r>
            <w:r>
              <w:rPr>
                <w:rFonts w:ascii="Calibri,Italic" w:eastAsia="Arial" w:hAnsi="Calibri,Italic" w:cs="Calibri,Italic"/>
                <w:i/>
                <w:iCs/>
              </w:rPr>
              <w:t xml:space="preserve"> </w:t>
            </w:r>
            <w:r w:rsidR="00A36789">
              <w:rPr>
                <w:rFonts w:ascii="Calibri,Italic" w:eastAsia="Arial" w:hAnsi="Calibri,Italic" w:cs="Calibri,Italic"/>
                <w:i/>
                <w:iCs/>
              </w:rPr>
              <w:t>t</w:t>
            </w:r>
            <w:r w:rsidRPr="009E7582">
              <w:rPr>
                <w:rFonts w:ascii="Calibri,Italic" w:eastAsia="Arial" w:hAnsi="Calibri,Italic" w:cs="Calibri,Italic"/>
                <w:i/>
                <w:iCs/>
              </w:rPr>
              <w:t>ilbudsgiver</w:t>
            </w:r>
          </w:p>
        </w:tc>
        <w:tc>
          <w:tcPr>
            <w:tcW w:w="1098" w:type="dxa"/>
            <w:tcBorders>
              <w:top w:val="single" w:sz="4" w:space="0" w:color="auto"/>
              <w:left w:val="single" w:sz="4" w:space="0" w:color="auto"/>
              <w:bottom w:val="single" w:sz="4" w:space="0" w:color="auto"/>
              <w:right w:val="single" w:sz="4" w:space="0" w:color="auto"/>
            </w:tcBorders>
            <w:shd w:val="clear" w:color="auto" w:fill="E2D6CC"/>
          </w:tcPr>
          <w:p w14:paraId="1905EACB" w14:textId="77777777" w:rsidR="00E169F1" w:rsidRPr="009E7582" w:rsidRDefault="00E169F1" w:rsidP="00E169F1">
            <w:pPr>
              <w:spacing w:line="250" w:lineRule="atLeast"/>
              <w:rPr>
                <w:rFonts w:eastAsia="Arial" w:cs="Times New Roman"/>
                <w:lang w:val="x-none"/>
              </w:rPr>
            </w:pPr>
          </w:p>
        </w:tc>
      </w:tr>
      <w:tr w:rsidR="00E169F1" w:rsidRPr="009E7582" w14:paraId="21B73F31" w14:textId="77777777" w:rsidTr="00BA65E9">
        <w:tc>
          <w:tcPr>
            <w:tcW w:w="675" w:type="dxa"/>
            <w:tcBorders>
              <w:top w:val="single" w:sz="4" w:space="0" w:color="auto"/>
              <w:left w:val="single" w:sz="4" w:space="0" w:color="auto"/>
              <w:bottom w:val="single" w:sz="4" w:space="0" w:color="auto"/>
              <w:right w:val="single" w:sz="4" w:space="0" w:color="auto"/>
            </w:tcBorders>
            <w:hideMark/>
          </w:tcPr>
          <w:p w14:paraId="7E5244BD" w14:textId="77777777" w:rsidR="00E169F1" w:rsidRPr="009E7582" w:rsidRDefault="00E169F1" w:rsidP="00E169F1">
            <w:pPr>
              <w:spacing w:line="250" w:lineRule="atLeast"/>
              <w:rPr>
                <w:rFonts w:eastAsia="Arial" w:cs="Times New Roman"/>
              </w:rPr>
            </w:pPr>
            <w:r w:rsidRPr="009E7582">
              <w:rPr>
                <w:rFonts w:eastAsia="Arial" w:cs="Times New Roman"/>
              </w:rPr>
              <w:t>MK3</w:t>
            </w:r>
          </w:p>
        </w:tc>
        <w:tc>
          <w:tcPr>
            <w:tcW w:w="5529" w:type="dxa"/>
            <w:tcBorders>
              <w:top w:val="single" w:sz="4" w:space="0" w:color="auto"/>
              <w:left w:val="single" w:sz="4" w:space="0" w:color="auto"/>
              <w:bottom w:val="single" w:sz="4" w:space="0" w:color="auto"/>
              <w:right w:val="single" w:sz="4" w:space="0" w:color="auto"/>
            </w:tcBorders>
            <w:hideMark/>
          </w:tcPr>
          <w:p w14:paraId="35241121" w14:textId="77777777" w:rsidR="00E169F1" w:rsidRPr="009E7582" w:rsidRDefault="00E169F1" w:rsidP="00E169F1">
            <w:pPr>
              <w:spacing w:line="250" w:lineRule="atLeast"/>
              <w:rPr>
                <w:rFonts w:eastAsia="Arial" w:cs="Times New Roman"/>
                <w:u w:val="single"/>
              </w:rPr>
            </w:pPr>
            <w:r w:rsidRPr="009E7582">
              <w:rPr>
                <w:rFonts w:eastAsia="Arial" w:cs="Times New Roman"/>
                <w:u w:val="single"/>
              </w:rPr>
              <w:t>Samtykker</w:t>
            </w:r>
          </w:p>
          <w:p w14:paraId="43B1EC3D" w14:textId="77777777" w:rsidR="00E169F1" w:rsidRPr="008938AE" w:rsidRDefault="00E169F1" w:rsidP="00E169F1">
            <w:pPr>
              <w:rPr>
                <w:rFonts w:cs="Times New Roman"/>
              </w:rPr>
            </w:pPr>
            <w:r w:rsidRPr="008938AE">
              <w:rPr>
                <w:rFonts w:cs="Times New Roman"/>
              </w:rPr>
              <w:t>Løsningen skal kunne registrere Borgerens lovmæssige Samtykker, jævnfør:</w:t>
            </w:r>
          </w:p>
          <w:p w14:paraId="1BC0C46B" w14:textId="77777777" w:rsidR="00E169F1" w:rsidRPr="00E14DD4" w:rsidRDefault="00E169F1" w:rsidP="00E14DD4">
            <w:pPr>
              <w:pStyle w:val="Listeafsnit"/>
            </w:pPr>
            <w:r w:rsidRPr="00E14DD4">
              <w:t xml:space="preserve">Serviceloven </w:t>
            </w:r>
          </w:p>
          <w:p w14:paraId="4D3BF1B2" w14:textId="77777777" w:rsidR="00E169F1" w:rsidRPr="00E14DD4" w:rsidRDefault="00E169F1" w:rsidP="00E14DD4">
            <w:pPr>
              <w:pStyle w:val="Listeafsnit"/>
            </w:pPr>
            <w:r w:rsidRPr="00E14DD4">
              <w:t>Retssikkerhedsloven</w:t>
            </w:r>
          </w:p>
          <w:p w14:paraId="0FB415AE" w14:textId="77777777" w:rsidR="00E169F1" w:rsidRPr="00E14DD4" w:rsidRDefault="00E169F1" w:rsidP="00E14DD4">
            <w:pPr>
              <w:pStyle w:val="Listeafsnit"/>
            </w:pPr>
            <w:r w:rsidRPr="00E14DD4">
              <w:t>Sundhedsloven</w:t>
            </w:r>
          </w:p>
          <w:p w14:paraId="0AB069CA" w14:textId="77777777" w:rsidR="00E169F1" w:rsidRPr="00E14DD4" w:rsidRDefault="00E169F1" w:rsidP="00E14DD4">
            <w:pPr>
              <w:pStyle w:val="Listeafsnit"/>
            </w:pPr>
            <w:r w:rsidRPr="00E14DD4">
              <w:t>Aktivloven</w:t>
            </w:r>
          </w:p>
          <w:p w14:paraId="2CD718FD" w14:textId="77777777" w:rsidR="00E169F1" w:rsidRPr="00E14DD4" w:rsidRDefault="00E169F1" w:rsidP="00E14DD4">
            <w:pPr>
              <w:pStyle w:val="Listeafsnit"/>
            </w:pPr>
            <w:r w:rsidRPr="00E14DD4">
              <w:t>Integrationsloven</w:t>
            </w:r>
          </w:p>
          <w:p w14:paraId="52E67B00" w14:textId="77777777" w:rsidR="00E169F1" w:rsidRPr="00E14DD4" w:rsidRDefault="00E169F1" w:rsidP="00E14DD4">
            <w:pPr>
              <w:pStyle w:val="Listeafsnit"/>
            </w:pPr>
            <w:r w:rsidRPr="00E14DD4">
              <w:t>Lov om højeste, mellemste og laveste pension</w:t>
            </w:r>
          </w:p>
          <w:p w14:paraId="6F0987B6" w14:textId="77777777" w:rsidR="00E169F1" w:rsidRPr="00E14DD4" w:rsidRDefault="00E169F1" w:rsidP="00E14DD4">
            <w:pPr>
              <w:pStyle w:val="Listeafsnit"/>
            </w:pPr>
            <w:r w:rsidRPr="00E14DD4">
              <w:t>Pensionsloven</w:t>
            </w:r>
          </w:p>
          <w:p w14:paraId="5BA853B7" w14:textId="6B8BEFB4" w:rsidR="00E169F1" w:rsidRPr="00E14DD4" w:rsidRDefault="00851E64" w:rsidP="00E14DD4">
            <w:pPr>
              <w:pStyle w:val="Listeafsnit"/>
            </w:pPr>
            <w:r>
              <w:t>D</w:t>
            </w:r>
            <w:r w:rsidR="00E169F1" w:rsidRPr="00E14DD4">
              <w:t>agtilbud</w:t>
            </w:r>
            <w:r>
              <w:t>sloven</w:t>
            </w:r>
          </w:p>
          <w:p w14:paraId="63A08465" w14:textId="77777777" w:rsidR="00E169F1" w:rsidRPr="00E14DD4" w:rsidRDefault="00E169F1" w:rsidP="00E14DD4">
            <w:pPr>
              <w:pStyle w:val="Listeafsnit"/>
            </w:pPr>
            <w:r w:rsidRPr="00E14DD4">
              <w:t>Folkeskoleloven</w:t>
            </w:r>
          </w:p>
          <w:p w14:paraId="20040CA1" w14:textId="77777777" w:rsidR="00E169F1" w:rsidRPr="00E14DD4" w:rsidRDefault="00E169F1" w:rsidP="00E14DD4">
            <w:pPr>
              <w:pStyle w:val="Listeafsnit"/>
            </w:pPr>
            <w:r w:rsidRPr="00E14DD4">
              <w:t>Forvaltningsloven</w:t>
            </w:r>
          </w:p>
          <w:p w14:paraId="56655294" w14:textId="77777777" w:rsidR="00E169F1" w:rsidRPr="00E14DD4" w:rsidRDefault="00E169F1" w:rsidP="00E14DD4">
            <w:pPr>
              <w:pStyle w:val="Listeafsnit"/>
            </w:pPr>
            <w:r w:rsidRPr="00E14DD4">
              <w:t xml:space="preserve">Offentlighedsloven </w:t>
            </w:r>
          </w:p>
          <w:p w14:paraId="081DECA8" w14:textId="77777777" w:rsidR="00E169F1" w:rsidRPr="00E14DD4" w:rsidRDefault="00E169F1" w:rsidP="0057492C">
            <w:pPr>
              <w:pStyle w:val="Listeafsnit"/>
            </w:pPr>
            <w:r w:rsidRPr="00E14DD4">
              <w:t xml:space="preserve">Databeskyttelsesloven  </w:t>
            </w:r>
            <w:r w:rsidRPr="008B1F59">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7F0CAA4A" w14:textId="77777777" w:rsidR="00E169F1" w:rsidRPr="009E7582" w:rsidRDefault="00E169F1" w:rsidP="00E169F1">
            <w:pPr>
              <w:spacing w:line="250" w:lineRule="atLeast"/>
              <w:rPr>
                <w:rFonts w:ascii="Times New Roman" w:eastAsia="Arial" w:hAnsi="Times New Roman" w:cs="Times New Roman"/>
                <w:lang w:val="x-none"/>
              </w:rPr>
            </w:pPr>
            <w:r w:rsidRPr="009E7582">
              <w:rPr>
                <w:rFonts w:eastAsia="Arial" w:cs="Times New Roman"/>
              </w:rPr>
              <w:t>MK</w:t>
            </w:r>
          </w:p>
        </w:tc>
        <w:tc>
          <w:tcPr>
            <w:tcW w:w="1276" w:type="dxa"/>
            <w:tcBorders>
              <w:top w:val="single" w:sz="4" w:space="0" w:color="auto"/>
              <w:left w:val="single" w:sz="4" w:space="0" w:color="auto"/>
              <w:bottom w:val="single" w:sz="4" w:space="0" w:color="auto"/>
              <w:right w:val="single" w:sz="4" w:space="0" w:color="auto"/>
            </w:tcBorders>
            <w:shd w:val="clear" w:color="auto" w:fill="E2D6CC"/>
            <w:hideMark/>
          </w:tcPr>
          <w:p w14:paraId="23EDE11B" w14:textId="15810BFE" w:rsidR="00E169F1" w:rsidRPr="009E7582" w:rsidRDefault="00E169F1" w:rsidP="00A36789">
            <w:pPr>
              <w:spacing w:line="250" w:lineRule="atLeast"/>
              <w:rPr>
                <w:rFonts w:ascii="Times New Roman" w:eastAsia="Arial" w:hAnsi="Times New Roman" w:cs="Times New Roman"/>
                <w:lang w:val="x-none"/>
              </w:rPr>
            </w:pPr>
            <w:r w:rsidRPr="009E7582">
              <w:rPr>
                <w:rFonts w:ascii="Calibri,Italic" w:eastAsia="Arial" w:hAnsi="Calibri,Italic" w:cs="Calibri,Italic"/>
                <w:i/>
                <w:iCs/>
              </w:rPr>
              <w:t>Udfyldes ikke af</w:t>
            </w:r>
            <w:r>
              <w:rPr>
                <w:rFonts w:ascii="Calibri,Italic" w:eastAsia="Arial" w:hAnsi="Calibri,Italic" w:cs="Calibri,Italic"/>
                <w:i/>
                <w:iCs/>
              </w:rPr>
              <w:t xml:space="preserve"> </w:t>
            </w:r>
            <w:r w:rsidR="00A36789">
              <w:rPr>
                <w:rFonts w:ascii="Calibri,Italic" w:eastAsia="Arial" w:hAnsi="Calibri,Italic" w:cs="Calibri,Italic"/>
                <w:i/>
                <w:iCs/>
              </w:rPr>
              <w:t>t</w:t>
            </w:r>
            <w:r w:rsidRPr="009E7582">
              <w:rPr>
                <w:rFonts w:ascii="Calibri,Italic" w:eastAsia="Arial" w:hAnsi="Calibri,Italic" w:cs="Calibri,Italic"/>
                <w:i/>
                <w:iCs/>
              </w:rPr>
              <w:t>ilbudsgiver</w:t>
            </w:r>
          </w:p>
        </w:tc>
        <w:tc>
          <w:tcPr>
            <w:tcW w:w="1098" w:type="dxa"/>
            <w:tcBorders>
              <w:top w:val="single" w:sz="4" w:space="0" w:color="auto"/>
              <w:left w:val="single" w:sz="4" w:space="0" w:color="auto"/>
              <w:bottom w:val="single" w:sz="4" w:space="0" w:color="auto"/>
              <w:right w:val="single" w:sz="4" w:space="0" w:color="auto"/>
            </w:tcBorders>
            <w:shd w:val="clear" w:color="auto" w:fill="E2D6CC"/>
          </w:tcPr>
          <w:p w14:paraId="77E184F9" w14:textId="77777777" w:rsidR="00E169F1" w:rsidRPr="009E7582" w:rsidRDefault="00E169F1" w:rsidP="00E169F1">
            <w:pPr>
              <w:spacing w:line="250" w:lineRule="atLeast"/>
              <w:rPr>
                <w:rFonts w:eastAsia="Arial" w:cs="Times New Roman"/>
                <w:lang w:val="x-none"/>
              </w:rPr>
            </w:pPr>
          </w:p>
        </w:tc>
      </w:tr>
      <w:tr w:rsidR="00E169F1" w:rsidRPr="009E7582" w14:paraId="546616A8" w14:textId="77777777" w:rsidTr="00BA65E9">
        <w:tc>
          <w:tcPr>
            <w:tcW w:w="675" w:type="dxa"/>
            <w:tcBorders>
              <w:top w:val="single" w:sz="4" w:space="0" w:color="auto"/>
              <w:left w:val="single" w:sz="4" w:space="0" w:color="auto"/>
              <w:bottom w:val="single" w:sz="4" w:space="0" w:color="auto"/>
              <w:right w:val="single" w:sz="4" w:space="0" w:color="auto"/>
            </w:tcBorders>
            <w:hideMark/>
          </w:tcPr>
          <w:p w14:paraId="0E0002A9" w14:textId="77777777" w:rsidR="00E169F1" w:rsidRPr="009E7582" w:rsidRDefault="00E169F1" w:rsidP="00E169F1">
            <w:pPr>
              <w:spacing w:line="250" w:lineRule="atLeast"/>
              <w:rPr>
                <w:rFonts w:eastAsia="Arial" w:cs="Times New Roman"/>
              </w:rPr>
            </w:pPr>
            <w:r w:rsidRPr="009E7582">
              <w:rPr>
                <w:rFonts w:eastAsia="Arial" w:cs="Times New Roman"/>
              </w:rPr>
              <w:t>MK4</w:t>
            </w:r>
          </w:p>
        </w:tc>
        <w:tc>
          <w:tcPr>
            <w:tcW w:w="5529" w:type="dxa"/>
            <w:tcBorders>
              <w:top w:val="single" w:sz="4" w:space="0" w:color="auto"/>
              <w:left w:val="single" w:sz="4" w:space="0" w:color="auto"/>
              <w:bottom w:val="single" w:sz="4" w:space="0" w:color="auto"/>
              <w:right w:val="single" w:sz="4" w:space="0" w:color="auto"/>
            </w:tcBorders>
            <w:vAlign w:val="center"/>
          </w:tcPr>
          <w:p w14:paraId="3172C84A" w14:textId="77777777" w:rsidR="00E169F1" w:rsidRPr="009E7582" w:rsidRDefault="00E169F1" w:rsidP="00E169F1">
            <w:pPr>
              <w:spacing w:line="250" w:lineRule="atLeast"/>
              <w:rPr>
                <w:rFonts w:eastAsia="Arial" w:cs="Times New Roman"/>
              </w:rPr>
            </w:pPr>
            <w:r w:rsidRPr="009E7582">
              <w:rPr>
                <w:rFonts w:eastAsia="Arial" w:cs="Times New Roman"/>
                <w:u w:val="single"/>
              </w:rPr>
              <w:t>Integrationsmæssige krav</w:t>
            </w:r>
          </w:p>
          <w:p w14:paraId="1B7A8FE2" w14:textId="77777777" w:rsidR="00E169F1" w:rsidRPr="009E7582" w:rsidRDefault="00E169F1" w:rsidP="00E169F1">
            <w:pPr>
              <w:spacing w:line="250" w:lineRule="atLeast"/>
              <w:rPr>
                <w:rFonts w:eastAsia="Arial" w:cs="Times New Roman"/>
              </w:rPr>
            </w:pPr>
            <w:r w:rsidRPr="009E7582">
              <w:rPr>
                <w:rFonts w:eastAsia="Arial" w:cs="Times New Roman"/>
              </w:rPr>
              <w:t>Systemet skal kunne integrere til følgende systemer</w:t>
            </w:r>
          </w:p>
          <w:p w14:paraId="47EE9224" w14:textId="77777777" w:rsidR="00E169F1" w:rsidRPr="008B1F59" w:rsidRDefault="00E169F1" w:rsidP="00E14DD4">
            <w:pPr>
              <w:pStyle w:val="Listeafsnit"/>
            </w:pPr>
            <w:r w:rsidRPr="008B1F59">
              <w:t>Kundens økonomistyringssystem xxx</w:t>
            </w:r>
          </w:p>
          <w:p w14:paraId="26693C08" w14:textId="77777777" w:rsidR="00E169F1" w:rsidRPr="008B1F59" w:rsidRDefault="00E169F1" w:rsidP="00E14DD4">
            <w:pPr>
              <w:pStyle w:val="Listeafsnit"/>
            </w:pPr>
            <w:r w:rsidRPr="008B1F59">
              <w:t xml:space="preserve">Kundens EOJ-system </w:t>
            </w:r>
            <w:proofErr w:type="spellStart"/>
            <w:r w:rsidRPr="008B1F59">
              <w:t>yyy</w:t>
            </w:r>
            <w:proofErr w:type="spellEnd"/>
          </w:p>
          <w:p w14:paraId="2E30C74A" w14:textId="77777777" w:rsidR="00E169F1" w:rsidRPr="00E14DD4" w:rsidRDefault="00E169F1" w:rsidP="00E14DD4">
            <w:pPr>
              <w:pStyle w:val="Listeafsnit"/>
              <w:rPr>
                <w:rFonts w:cs="Times New Roman"/>
              </w:rPr>
            </w:pPr>
            <w:r w:rsidRPr="008B1F59">
              <w:t xml:space="preserve">System </w:t>
            </w:r>
            <w:proofErr w:type="spellStart"/>
            <w:r w:rsidRPr="008B1F59">
              <w:t>zzz</w:t>
            </w:r>
            <w:proofErr w:type="spellEnd"/>
          </w:p>
        </w:tc>
        <w:tc>
          <w:tcPr>
            <w:tcW w:w="708" w:type="dxa"/>
            <w:tcBorders>
              <w:top w:val="single" w:sz="4" w:space="0" w:color="auto"/>
              <w:left w:val="single" w:sz="4" w:space="0" w:color="auto"/>
              <w:bottom w:val="single" w:sz="4" w:space="0" w:color="auto"/>
              <w:right w:val="single" w:sz="4" w:space="0" w:color="auto"/>
            </w:tcBorders>
          </w:tcPr>
          <w:p w14:paraId="205A2732" w14:textId="77777777" w:rsidR="00E169F1" w:rsidRPr="009E7582" w:rsidRDefault="00E169F1" w:rsidP="00E169F1">
            <w:pPr>
              <w:spacing w:line="250" w:lineRule="atLeast"/>
              <w:rPr>
                <w:rFonts w:eastAsia="Arial" w:cs="Times New Roman"/>
              </w:rPr>
            </w:pPr>
            <w:r>
              <w:rPr>
                <w:rFonts w:eastAsia="Arial" w:cs="Times New Roman"/>
              </w:rPr>
              <w:t>MK</w:t>
            </w:r>
          </w:p>
        </w:tc>
        <w:tc>
          <w:tcPr>
            <w:tcW w:w="1276" w:type="dxa"/>
            <w:tcBorders>
              <w:top w:val="single" w:sz="4" w:space="0" w:color="auto"/>
              <w:left w:val="single" w:sz="4" w:space="0" w:color="auto"/>
              <w:bottom w:val="single" w:sz="4" w:space="0" w:color="auto"/>
              <w:right w:val="single" w:sz="4" w:space="0" w:color="auto"/>
            </w:tcBorders>
            <w:shd w:val="clear" w:color="auto" w:fill="E2D6CC"/>
          </w:tcPr>
          <w:p w14:paraId="3D9E5D51" w14:textId="3673D927" w:rsidR="00E169F1" w:rsidRPr="009E7582" w:rsidRDefault="00E169F1" w:rsidP="00A36789">
            <w:pPr>
              <w:spacing w:line="250" w:lineRule="atLeast"/>
              <w:rPr>
                <w:rFonts w:ascii="Calibri,Italic" w:eastAsia="Arial" w:hAnsi="Calibri,Italic" w:cs="Calibri,Italic"/>
                <w:i/>
                <w:iCs/>
              </w:rPr>
            </w:pPr>
            <w:r w:rsidRPr="009E7582">
              <w:rPr>
                <w:rFonts w:ascii="Calibri,Italic" w:eastAsia="Arial" w:hAnsi="Calibri,Italic" w:cs="Calibri,Italic"/>
                <w:i/>
                <w:iCs/>
              </w:rPr>
              <w:t>Udfyldes ikke af</w:t>
            </w:r>
            <w:r>
              <w:rPr>
                <w:rFonts w:ascii="Calibri,Italic" w:eastAsia="Arial" w:hAnsi="Calibri,Italic" w:cs="Calibri,Italic"/>
                <w:i/>
                <w:iCs/>
              </w:rPr>
              <w:t xml:space="preserve"> </w:t>
            </w:r>
            <w:r w:rsidR="00A36789">
              <w:rPr>
                <w:rFonts w:ascii="Calibri,Italic" w:eastAsia="Arial" w:hAnsi="Calibri,Italic" w:cs="Calibri,Italic"/>
                <w:i/>
                <w:iCs/>
              </w:rPr>
              <w:t>t</w:t>
            </w:r>
            <w:r w:rsidRPr="009E7582">
              <w:rPr>
                <w:rFonts w:ascii="Calibri,Italic" w:eastAsia="Arial" w:hAnsi="Calibri,Italic" w:cs="Calibri,Italic"/>
                <w:i/>
                <w:iCs/>
              </w:rPr>
              <w:t>ilbudsgiver</w:t>
            </w:r>
          </w:p>
        </w:tc>
        <w:tc>
          <w:tcPr>
            <w:tcW w:w="1098" w:type="dxa"/>
            <w:tcBorders>
              <w:top w:val="single" w:sz="4" w:space="0" w:color="auto"/>
              <w:left w:val="single" w:sz="4" w:space="0" w:color="auto"/>
              <w:bottom w:val="single" w:sz="4" w:space="0" w:color="auto"/>
              <w:right w:val="single" w:sz="4" w:space="0" w:color="auto"/>
            </w:tcBorders>
            <w:shd w:val="clear" w:color="auto" w:fill="E2D6CC"/>
          </w:tcPr>
          <w:p w14:paraId="7F6EB015" w14:textId="77777777" w:rsidR="00E169F1" w:rsidRPr="009E7582" w:rsidRDefault="00E169F1" w:rsidP="00E169F1">
            <w:pPr>
              <w:spacing w:line="250" w:lineRule="atLeast"/>
              <w:rPr>
                <w:rFonts w:ascii="Times New Roman" w:eastAsia="Arial" w:hAnsi="Times New Roman" w:cs="Times New Roman"/>
                <w:lang w:val="x-none"/>
              </w:rPr>
            </w:pPr>
          </w:p>
        </w:tc>
      </w:tr>
    </w:tbl>
    <w:p w14:paraId="6B7FFCC7" w14:textId="77777777" w:rsidR="001A6377" w:rsidRDefault="001A6377" w:rsidP="008F2A02">
      <w:pPr>
        <w:pStyle w:val="Overskrift3"/>
        <w:spacing w:after="120"/>
      </w:pPr>
      <w:bookmarkStart w:id="52" w:name="_Toc39771520"/>
      <w:bookmarkStart w:id="53" w:name="_Toc37945982"/>
      <w:r>
        <w:t>VUM-specifikke funktionelle mindstekrav</w:t>
      </w:r>
    </w:p>
    <w:tbl>
      <w:tblPr>
        <w:tblStyle w:val="Tabel-Gitter"/>
        <w:tblW w:w="9209" w:type="dxa"/>
        <w:tblLook w:val="04A0" w:firstRow="1" w:lastRow="0" w:firstColumn="1" w:lastColumn="0" w:noHBand="0" w:noVBand="1"/>
        <w:tblCaption w:val="Tabel med VUM-specifikke mindstekrav"/>
      </w:tblPr>
      <w:tblGrid>
        <w:gridCol w:w="694"/>
        <w:gridCol w:w="5538"/>
        <w:gridCol w:w="709"/>
        <w:gridCol w:w="1229"/>
        <w:gridCol w:w="1039"/>
      </w:tblGrid>
      <w:tr w:rsidR="001A6377" w14:paraId="39A0F6D1" w14:textId="77777777" w:rsidTr="00BA65E9">
        <w:trPr>
          <w:tblHeader/>
        </w:trPr>
        <w:tc>
          <w:tcPr>
            <w:tcW w:w="694" w:type="dxa"/>
            <w:shd w:val="clear" w:color="auto" w:fill="EAB083"/>
          </w:tcPr>
          <w:p w14:paraId="28113EA7" w14:textId="77777777" w:rsidR="001A6377" w:rsidRDefault="001A6377" w:rsidP="001A6377">
            <w:r w:rsidRPr="009E7582">
              <w:rPr>
                <w:rFonts w:eastAsia="Arial" w:cs="Times New Roman"/>
              </w:rPr>
              <w:t>ID</w:t>
            </w:r>
          </w:p>
        </w:tc>
        <w:tc>
          <w:tcPr>
            <w:tcW w:w="5538" w:type="dxa"/>
            <w:shd w:val="clear" w:color="auto" w:fill="EAB083"/>
          </w:tcPr>
          <w:p w14:paraId="389D56EC" w14:textId="77777777" w:rsidR="001A6377" w:rsidRDefault="001A6377" w:rsidP="001A6377">
            <w:r w:rsidRPr="009E7582">
              <w:rPr>
                <w:rFonts w:eastAsia="Arial" w:cs="Times New Roman"/>
              </w:rPr>
              <w:t>Beskrivelse af Krav</w:t>
            </w:r>
            <w:r w:rsidR="00C55A98">
              <w:rPr>
                <w:rFonts w:eastAsia="Arial" w:cs="Times New Roman"/>
              </w:rPr>
              <w:t xml:space="preserve"> </w:t>
            </w:r>
          </w:p>
        </w:tc>
        <w:tc>
          <w:tcPr>
            <w:tcW w:w="709" w:type="dxa"/>
            <w:shd w:val="clear" w:color="auto" w:fill="EAB083"/>
          </w:tcPr>
          <w:p w14:paraId="071C75CD" w14:textId="77777777" w:rsidR="001A6377" w:rsidRPr="009E7582" w:rsidRDefault="001A6377" w:rsidP="001A6377">
            <w:pPr>
              <w:spacing w:line="250" w:lineRule="atLeast"/>
              <w:rPr>
                <w:rFonts w:eastAsia="Arial" w:cs="Times New Roman"/>
              </w:rPr>
            </w:pPr>
            <w:r w:rsidRPr="009E7582">
              <w:rPr>
                <w:rFonts w:eastAsia="Arial" w:cs="Times New Roman"/>
              </w:rPr>
              <w:t>Krav-type</w:t>
            </w:r>
          </w:p>
          <w:p w14:paraId="69DFF9AF" w14:textId="77777777" w:rsidR="001A6377" w:rsidRDefault="001A6377" w:rsidP="001A6377"/>
        </w:tc>
        <w:tc>
          <w:tcPr>
            <w:tcW w:w="1229" w:type="dxa"/>
            <w:shd w:val="clear" w:color="auto" w:fill="EAB083"/>
          </w:tcPr>
          <w:p w14:paraId="507AA1F7" w14:textId="77777777" w:rsidR="001A6377" w:rsidRDefault="001A6377" w:rsidP="001A6377">
            <w:r w:rsidRPr="009E7582">
              <w:rPr>
                <w:rFonts w:eastAsia="Arial" w:cs="Times New Roman"/>
              </w:rPr>
              <w:t>Løsnings-beskrivelse</w:t>
            </w:r>
          </w:p>
        </w:tc>
        <w:tc>
          <w:tcPr>
            <w:tcW w:w="1039" w:type="dxa"/>
            <w:shd w:val="clear" w:color="auto" w:fill="EAB083"/>
          </w:tcPr>
          <w:p w14:paraId="0BA45015" w14:textId="77777777" w:rsidR="001A6377" w:rsidRDefault="001A6377" w:rsidP="001A6377">
            <w:proofErr w:type="spellStart"/>
            <w:r w:rsidRPr="009E7582">
              <w:rPr>
                <w:rFonts w:eastAsia="Arial" w:cs="Times New Roman"/>
              </w:rPr>
              <w:t>Underkri-terium</w:t>
            </w:r>
            <w:proofErr w:type="spellEnd"/>
          </w:p>
        </w:tc>
      </w:tr>
      <w:tr w:rsidR="001A6377" w14:paraId="24D1D7E4" w14:textId="77777777" w:rsidTr="008F2A02">
        <w:tc>
          <w:tcPr>
            <w:tcW w:w="694" w:type="dxa"/>
          </w:tcPr>
          <w:p w14:paraId="6F298AD0" w14:textId="77777777" w:rsidR="001A6377" w:rsidRDefault="001A6377" w:rsidP="001A6377">
            <w:r w:rsidRPr="009E7582">
              <w:rPr>
                <w:rFonts w:eastAsia="Arial" w:cs="Times New Roman"/>
              </w:rPr>
              <w:t>MK5</w:t>
            </w:r>
          </w:p>
        </w:tc>
        <w:tc>
          <w:tcPr>
            <w:tcW w:w="5538" w:type="dxa"/>
            <w:vAlign w:val="center"/>
          </w:tcPr>
          <w:p w14:paraId="27BF3411" w14:textId="77777777" w:rsidR="001A6377" w:rsidRDefault="001A6377" w:rsidP="001A6377">
            <w:r w:rsidRPr="009E7582">
              <w:t xml:space="preserve">Som Aktør skal jeg i Løsningen kunne indkalde og koordinere møder, herunder registrere mødedeltagere, mødetid og sted, for at kunne </w:t>
            </w:r>
            <w:proofErr w:type="spellStart"/>
            <w:r w:rsidRPr="009E7582">
              <w:t>opstarte</w:t>
            </w:r>
            <w:proofErr w:type="spellEnd"/>
            <w:r w:rsidRPr="009E7582">
              <w:t xml:space="preserve"> Udredning. </w:t>
            </w:r>
          </w:p>
        </w:tc>
        <w:tc>
          <w:tcPr>
            <w:tcW w:w="709" w:type="dxa"/>
          </w:tcPr>
          <w:p w14:paraId="6D3D363B" w14:textId="77777777" w:rsidR="001A6377" w:rsidRDefault="001A6377" w:rsidP="001A6377">
            <w:r>
              <w:rPr>
                <w:rFonts w:eastAsia="Arial" w:cs="Times New Roman"/>
              </w:rPr>
              <w:t>MK</w:t>
            </w:r>
          </w:p>
        </w:tc>
        <w:tc>
          <w:tcPr>
            <w:tcW w:w="1229" w:type="dxa"/>
            <w:shd w:val="clear" w:color="auto" w:fill="DED5CB"/>
          </w:tcPr>
          <w:p w14:paraId="60566F44" w14:textId="44558348" w:rsidR="001A6377" w:rsidRDefault="001A6377" w:rsidP="00A36789">
            <w:r w:rsidRPr="009E7582">
              <w:rPr>
                <w:rFonts w:ascii="Calibri,Italic" w:eastAsia="Arial" w:hAnsi="Calibri,Italic" w:cs="Calibri,Italic"/>
                <w:i/>
                <w:iCs/>
              </w:rPr>
              <w:t>Udfyldes ikke af</w:t>
            </w:r>
            <w:r>
              <w:rPr>
                <w:rFonts w:ascii="Calibri,Italic" w:eastAsia="Arial" w:hAnsi="Calibri,Italic" w:cs="Calibri,Italic"/>
                <w:i/>
                <w:iCs/>
              </w:rPr>
              <w:t xml:space="preserve"> </w:t>
            </w:r>
            <w:r w:rsidR="00A36789">
              <w:rPr>
                <w:rFonts w:ascii="Calibri,Italic" w:eastAsia="Arial" w:hAnsi="Calibri,Italic" w:cs="Calibri,Italic"/>
                <w:i/>
                <w:iCs/>
              </w:rPr>
              <w:t>t</w:t>
            </w:r>
            <w:r w:rsidRPr="009E7582">
              <w:rPr>
                <w:rFonts w:ascii="Calibri,Italic" w:eastAsia="Arial" w:hAnsi="Calibri,Italic" w:cs="Calibri,Italic"/>
                <w:i/>
                <w:iCs/>
              </w:rPr>
              <w:t>ilbudsgiver</w:t>
            </w:r>
          </w:p>
        </w:tc>
        <w:tc>
          <w:tcPr>
            <w:tcW w:w="1039" w:type="dxa"/>
            <w:shd w:val="clear" w:color="auto" w:fill="DED5CB"/>
          </w:tcPr>
          <w:p w14:paraId="6EF76B07" w14:textId="77777777" w:rsidR="001A6377" w:rsidRDefault="001A6377" w:rsidP="001A6377">
            <w:pPr>
              <w:spacing w:line="250" w:lineRule="atLeast"/>
            </w:pPr>
          </w:p>
        </w:tc>
      </w:tr>
      <w:tr w:rsidR="001A6377" w14:paraId="72295A8C" w14:textId="77777777" w:rsidTr="008F2A02">
        <w:tc>
          <w:tcPr>
            <w:tcW w:w="694" w:type="dxa"/>
          </w:tcPr>
          <w:p w14:paraId="2154127B" w14:textId="77777777" w:rsidR="001A6377" w:rsidRDefault="001A6377" w:rsidP="001A6377">
            <w:r w:rsidRPr="009E7582">
              <w:rPr>
                <w:rFonts w:eastAsia="Arial" w:cs="Times New Roman"/>
              </w:rPr>
              <w:t>MK6</w:t>
            </w:r>
          </w:p>
        </w:tc>
        <w:tc>
          <w:tcPr>
            <w:tcW w:w="5538" w:type="dxa"/>
            <w:vAlign w:val="center"/>
          </w:tcPr>
          <w:p w14:paraId="3155CB8E" w14:textId="77777777" w:rsidR="001A6377" w:rsidRPr="009E7582" w:rsidRDefault="001A6377" w:rsidP="001A6377">
            <w:pPr>
              <w:spacing w:line="250" w:lineRule="atLeast"/>
              <w:rPr>
                <w:rFonts w:eastAsia="Arial" w:cs="Times New Roman"/>
              </w:rPr>
            </w:pPr>
            <w:r w:rsidRPr="009E7582">
              <w:rPr>
                <w:rFonts w:eastAsia="Arial" w:cs="Times New Roman"/>
              </w:rPr>
              <w:t>Som Aktør skal jeg kunne dokumentere forskellige datofrister i Løsningen for at sikre fristoverholdelse, påmindelser og Borgerens retssikkerhed.</w:t>
            </w:r>
          </w:p>
          <w:p w14:paraId="436EDC61" w14:textId="77777777" w:rsidR="001A6377" w:rsidRPr="009E7582" w:rsidRDefault="001A6377" w:rsidP="001A6377">
            <w:pPr>
              <w:spacing w:line="250" w:lineRule="atLeast"/>
              <w:rPr>
                <w:rFonts w:eastAsia="Arial" w:cs="Times New Roman"/>
              </w:rPr>
            </w:pPr>
            <w:r w:rsidRPr="009E7582">
              <w:rPr>
                <w:rFonts w:eastAsia="Arial" w:cs="Times New Roman"/>
              </w:rPr>
              <w:t xml:space="preserve">Eksempler på Frister: </w:t>
            </w:r>
          </w:p>
          <w:p w14:paraId="0F094E42" w14:textId="77777777" w:rsidR="001A6377" w:rsidRDefault="001A6377" w:rsidP="001A6377">
            <w:pPr>
              <w:pStyle w:val="Listeafsnit"/>
            </w:pPr>
            <w:r>
              <w:lastRenderedPageBreak/>
              <w:t>Modtagelse</w:t>
            </w:r>
          </w:p>
          <w:p w14:paraId="730BE55B" w14:textId="77777777" w:rsidR="001A6377" w:rsidRDefault="001A6377" w:rsidP="001A6377">
            <w:pPr>
              <w:pStyle w:val="Listeafsnit"/>
            </w:pPr>
            <w:r w:rsidRPr="009E7582">
              <w:t>Kvitteringsbrev</w:t>
            </w:r>
          </w:p>
          <w:p w14:paraId="2A6ADAC8" w14:textId="77777777" w:rsidR="001A6377" w:rsidRDefault="001A6377" w:rsidP="001A6377">
            <w:pPr>
              <w:pStyle w:val="Listeafsnit"/>
            </w:pPr>
            <w:r w:rsidRPr="009E7582">
              <w:t>Sagsbehandlingsfrist</w:t>
            </w:r>
          </w:p>
          <w:p w14:paraId="6057F4E9" w14:textId="77777777" w:rsidR="001A6377" w:rsidRDefault="001A6377" w:rsidP="001A6377">
            <w:pPr>
              <w:pStyle w:val="Listeafsnit"/>
            </w:pPr>
            <w:r w:rsidRPr="009E7582">
              <w:t>Fristforlængelse</w:t>
            </w:r>
          </w:p>
          <w:p w14:paraId="295B68B6" w14:textId="77777777" w:rsidR="001A6377" w:rsidRDefault="001A6377" w:rsidP="001A6377">
            <w:pPr>
              <w:pStyle w:val="Listeafsnit"/>
            </w:pPr>
            <w:r w:rsidRPr="009E7582">
              <w:t>Partshøring</w:t>
            </w:r>
          </w:p>
          <w:p w14:paraId="32CCCE55" w14:textId="77777777" w:rsidR="001A6377" w:rsidRDefault="001A6377" w:rsidP="001A6377">
            <w:pPr>
              <w:pStyle w:val="Listeafsnit"/>
            </w:pPr>
            <w:r w:rsidRPr="009E7582">
              <w:t>Afgørelse</w:t>
            </w:r>
          </w:p>
          <w:p w14:paraId="76145FE7" w14:textId="77777777" w:rsidR="001A6377" w:rsidRDefault="001A6377" w:rsidP="001A6377">
            <w:pPr>
              <w:pStyle w:val="Listeafsnit"/>
            </w:pPr>
            <w:r w:rsidRPr="009E7582">
              <w:t>Udfører opstartsdato</w:t>
            </w:r>
          </w:p>
          <w:p w14:paraId="06B016A2" w14:textId="77777777" w:rsidR="001A6377" w:rsidRDefault="001A6377" w:rsidP="001A6377">
            <w:r w:rsidRPr="009E7582">
              <w:t>Opfølgningsdato</w:t>
            </w:r>
          </w:p>
        </w:tc>
        <w:tc>
          <w:tcPr>
            <w:tcW w:w="709" w:type="dxa"/>
          </w:tcPr>
          <w:p w14:paraId="2C61061E" w14:textId="77777777" w:rsidR="001A6377" w:rsidRDefault="001A6377" w:rsidP="001A6377">
            <w:r>
              <w:rPr>
                <w:rFonts w:eastAsia="Arial" w:cs="Times New Roman"/>
              </w:rPr>
              <w:lastRenderedPageBreak/>
              <w:t>MK</w:t>
            </w:r>
          </w:p>
        </w:tc>
        <w:tc>
          <w:tcPr>
            <w:tcW w:w="1229" w:type="dxa"/>
            <w:shd w:val="clear" w:color="auto" w:fill="DED5CB"/>
          </w:tcPr>
          <w:p w14:paraId="21346865" w14:textId="00704842" w:rsidR="001A6377" w:rsidRDefault="001A6377" w:rsidP="00A36789">
            <w:r w:rsidRPr="009E7582">
              <w:rPr>
                <w:rFonts w:ascii="Calibri,Italic" w:eastAsia="Arial" w:hAnsi="Calibri,Italic" w:cs="Calibri,Italic"/>
                <w:i/>
                <w:iCs/>
              </w:rPr>
              <w:t>Udfyldes ikke af</w:t>
            </w:r>
            <w:r>
              <w:rPr>
                <w:rFonts w:ascii="Calibri,Italic" w:eastAsia="Arial" w:hAnsi="Calibri,Italic" w:cs="Calibri,Italic"/>
                <w:i/>
                <w:iCs/>
              </w:rPr>
              <w:t xml:space="preserve"> </w:t>
            </w:r>
            <w:r w:rsidR="00A36789">
              <w:rPr>
                <w:rFonts w:ascii="Calibri,Italic" w:eastAsia="Arial" w:hAnsi="Calibri,Italic" w:cs="Calibri,Italic"/>
                <w:i/>
                <w:iCs/>
              </w:rPr>
              <w:t>t</w:t>
            </w:r>
            <w:r w:rsidRPr="009E7582">
              <w:rPr>
                <w:rFonts w:ascii="Calibri,Italic" w:eastAsia="Arial" w:hAnsi="Calibri,Italic" w:cs="Calibri,Italic"/>
                <w:i/>
                <w:iCs/>
              </w:rPr>
              <w:t>ilbudsgiver</w:t>
            </w:r>
          </w:p>
        </w:tc>
        <w:tc>
          <w:tcPr>
            <w:tcW w:w="1039" w:type="dxa"/>
            <w:shd w:val="clear" w:color="auto" w:fill="DED5CB"/>
          </w:tcPr>
          <w:p w14:paraId="7295A6B5" w14:textId="77777777" w:rsidR="001A6377" w:rsidRDefault="001A6377" w:rsidP="001A6377"/>
        </w:tc>
      </w:tr>
      <w:tr w:rsidR="001A6377" w14:paraId="58214489" w14:textId="77777777" w:rsidTr="00BA65E9">
        <w:tc>
          <w:tcPr>
            <w:tcW w:w="694" w:type="dxa"/>
          </w:tcPr>
          <w:p w14:paraId="3783A32C" w14:textId="77777777" w:rsidR="001A6377" w:rsidRDefault="001A6377" w:rsidP="001A6377">
            <w:r w:rsidRPr="009E7582">
              <w:rPr>
                <w:rFonts w:eastAsia="Arial" w:cs="Times New Roman"/>
              </w:rPr>
              <w:t>MK7</w:t>
            </w:r>
          </w:p>
        </w:tc>
        <w:tc>
          <w:tcPr>
            <w:tcW w:w="5538" w:type="dxa"/>
            <w:vAlign w:val="center"/>
          </w:tcPr>
          <w:p w14:paraId="5017A1A1" w14:textId="77777777" w:rsidR="001A6377" w:rsidRDefault="001A6377" w:rsidP="001A6377">
            <w:r w:rsidRPr="009E7582">
              <w:rPr>
                <w:rFonts w:eastAsia="Arial" w:cs="Times New Roman"/>
              </w:rPr>
              <w:t>Som Aktør skal jeg kunne modtage/dele samt vedlægge relevante oplysninger i Sagen, både interne og eksterne oplysninger, for at få Borgerens Sag tilstrækkeligt oplyst.</w:t>
            </w:r>
          </w:p>
        </w:tc>
        <w:tc>
          <w:tcPr>
            <w:tcW w:w="709" w:type="dxa"/>
          </w:tcPr>
          <w:p w14:paraId="35A084BE" w14:textId="77777777" w:rsidR="001A6377" w:rsidRDefault="001A6377" w:rsidP="001A6377">
            <w:r>
              <w:rPr>
                <w:rFonts w:eastAsia="Arial" w:cs="Times New Roman"/>
              </w:rPr>
              <w:t>MK</w:t>
            </w:r>
          </w:p>
        </w:tc>
        <w:tc>
          <w:tcPr>
            <w:tcW w:w="1229" w:type="dxa"/>
            <w:shd w:val="clear" w:color="auto" w:fill="E2D6CC"/>
          </w:tcPr>
          <w:p w14:paraId="6A112C09" w14:textId="3300C5FE" w:rsidR="001A6377" w:rsidRDefault="001A6377" w:rsidP="00A36789">
            <w:r w:rsidRPr="009E7582">
              <w:rPr>
                <w:rFonts w:ascii="Calibri,Italic" w:eastAsia="Arial" w:hAnsi="Calibri,Italic" w:cs="Calibri,Italic"/>
                <w:i/>
                <w:iCs/>
              </w:rPr>
              <w:t>Udfyldes ikke af</w:t>
            </w:r>
            <w:r>
              <w:rPr>
                <w:rFonts w:ascii="Calibri,Italic" w:eastAsia="Arial" w:hAnsi="Calibri,Italic" w:cs="Calibri,Italic"/>
                <w:i/>
                <w:iCs/>
              </w:rPr>
              <w:t xml:space="preserve"> </w:t>
            </w:r>
            <w:r w:rsidR="00A36789">
              <w:rPr>
                <w:rFonts w:ascii="Calibri,Italic" w:eastAsia="Arial" w:hAnsi="Calibri,Italic" w:cs="Calibri,Italic"/>
                <w:i/>
                <w:iCs/>
              </w:rPr>
              <w:t>t</w:t>
            </w:r>
            <w:r w:rsidRPr="009E7582">
              <w:rPr>
                <w:rFonts w:ascii="Calibri,Italic" w:eastAsia="Arial" w:hAnsi="Calibri,Italic" w:cs="Calibri,Italic"/>
                <w:i/>
                <w:iCs/>
              </w:rPr>
              <w:t>ilbudsgiver</w:t>
            </w:r>
          </w:p>
        </w:tc>
        <w:tc>
          <w:tcPr>
            <w:tcW w:w="1039" w:type="dxa"/>
            <w:shd w:val="clear" w:color="auto" w:fill="E2D6CC"/>
          </w:tcPr>
          <w:p w14:paraId="2FD34C42" w14:textId="77777777" w:rsidR="001A6377" w:rsidRDefault="001A6377" w:rsidP="001A6377"/>
        </w:tc>
      </w:tr>
      <w:tr w:rsidR="001A6377" w14:paraId="343B75F3" w14:textId="77777777" w:rsidTr="00BA65E9">
        <w:tc>
          <w:tcPr>
            <w:tcW w:w="694" w:type="dxa"/>
          </w:tcPr>
          <w:p w14:paraId="0F4F1D54" w14:textId="77777777" w:rsidR="001A6377" w:rsidRDefault="001A6377" w:rsidP="001A6377">
            <w:r w:rsidRPr="009E7582">
              <w:rPr>
                <w:rFonts w:eastAsia="Arial" w:cs="Times New Roman"/>
              </w:rPr>
              <w:t>MK8</w:t>
            </w:r>
          </w:p>
        </w:tc>
        <w:tc>
          <w:tcPr>
            <w:tcW w:w="5538" w:type="dxa"/>
            <w:vAlign w:val="center"/>
          </w:tcPr>
          <w:p w14:paraId="6924E605" w14:textId="77777777" w:rsidR="001A6377" w:rsidRPr="009E7582" w:rsidRDefault="001A6377" w:rsidP="001A6377">
            <w:pPr>
              <w:spacing w:line="250" w:lineRule="atLeast"/>
              <w:rPr>
                <w:rFonts w:eastAsia="Arial" w:cs="Times New Roman"/>
              </w:rPr>
            </w:pPr>
            <w:r w:rsidRPr="009E7582">
              <w:rPr>
                <w:rFonts w:eastAsia="Arial" w:cs="Times New Roman"/>
              </w:rPr>
              <w:t xml:space="preserve">Som Aktør skal jeg i Løsningen kunne kommunikere med og aflevere til samt modtage data fra eksterne leverandører/Borgere, eksempelvis et statusnotat/blanketter, for at sikre samarbejdet omkring Borgeren med leverandører, som ikke har adgang til Løsningen. </w:t>
            </w:r>
          </w:p>
          <w:p w14:paraId="47994B19" w14:textId="77777777" w:rsidR="001A6377" w:rsidRPr="009E7582" w:rsidRDefault="001A6377" w:rsidP="001A6377">
            <w:pPr>
              <w:spacing w:line="250" w:lineRule="atLeast"/>
              <w:rPr>
                <w:rFonts w:eastAsia="Arial" w:cs="Times New Roman"/>
              </w:rPr>
            </w:pPr>
            <w:r w:rsidRPr="009E7582">
              <w:rPr>
                <w:rFonts w:eastAsia="Arial" w:cs="Times New Roman"/>
              </w:rPr>
              <w:t xml:space="preserve">Eksempler på eksterne leverandører: </w:t>
            </w:r>
          </w:p>
          <w:p w14:paraId="5EE2CC88" w14:textId="77777777" w:rsidR="001A6377" w:rsidRDefault="001A6377" w:rsidP="001A6377">
            <w:pPr>
              <w:pStyle w:val="Listeafsnit"/>
            </w:pPr>
            <w:r>
              <w:t>Købte pladser</w:t>
            </w:r>
          </w:p>
          <w:p w14:paraId="3DCD5E10" w14:textId="77777777" w:rsidR="001A6377" w:rsidRDefault="001A6377" w:rsidP="001A6377">
            <w:pPr>
              <w:pStyle w:val="Listeafsnit"/>
            </w:pPr>
            <w:r w:rsidRPr="009E7582">
              <w:t xml:space="preserve">Ydelser </w:t>
            </w:r>
          </w:p>
          <w:p w14:paraId="0A9E71CB" w14:textId="77777777" w:rsidR="001A6377" w:rsidRDefault="001A6377" w:rsidP="001A6377">
            <w:pPr>
              <w:pStyle w:val="Listeafsnit"/>
              <w:numPr>
                <w:ilvl w:val="1"/>
                <w:numId w:val="12"/>
              </w:numPr>
            </w:pPr>
            <w:r w:rsidRPr="009E7582">
              <w:t>i andre kommuner</w:t>
            </w:r>
          </w:p>
          <w:p w14:paraId="7B803463" w14:textId="38FD9A8B" w:rsidR="00F05EC8" w:rsidRDefault="00F76F54" w:rsidP="00F05EC8">
            <w:pPr>
              <w:pStyle w:val="Listeafsnit"/>
              <w:numPr>
                <w:ilvl w:val="1"/>
                <w:numId w:val="12"/>
              </w:numPr>
            </w:pPr>
            <w:r>
              <w:t>i regionale t</w:t>
            </w:r>
            <w:r w:rsidR="001A6377" w:rsidRPr="009E7582">
              <w:t xml:space="preserve">ilbud </w:t>
            </w:r>
          </w:p>
          <w:p w14:paraId="0066AA49" w14:textId="77777777" w:rsidR="001A6377" w:rsidRDefault="001A6377" w:rsidP="00F05EC8">
            <w:pPr>
              <w:pStyle w:val="Listeafsnit"/>
              <w:numPr>
                <w:ilvl w:val="1"/>
                <w:numId w:val="12"/>
              </w:numPr>
            </w:pPr>
            <w:r>
              <w:t>hos private leverandører</w:t>
            </w:r>
          </w:p>
        </w:tc>
        <w:tc>
          <w:tcPr>
            <w:tcW w:w="709" w:type="dxa"/>
          </w:tcPr>
          <w:p w14:paraId="7D9F70C8" w14:textId="77777777" w:rsidR="001A6377" w:rsidRDefault="001A6377" w:rsidP="001A6377">
            <w:r>
              <w:rPr>
                <w:rFonts w:eastAsia="Arial" w:cs="Times New Roman"/>
              </w:rPr>
              <w:t>MK</w:t>
            </w:r>
          </w:p>
        </w:tc>
        <w:tc>
          <w:tcPr>
            <w:tcW w:w="1229" w:type="dxa"/>
            <w:shd w:val="clear" w:color="auto" w:fill="E2D6CC"/>
          </w:tcPr>
          <w:p w14:paraId="68B6A6AF" w14:textId="66E54F5F" w:rsidR="001A6377" w:rsidRDefault="001A6377" w:rsidP="00A36789">
            <w:r w:rsidRPr="009E7582">
              <w:rPr>
                <w:rFonts w:ascii="Calibri,Italic" w:eastAsia="Arial" w:hAnsi="Calibri,Italic" w:cs="Calibri,Italic"/>
                <w:i/>
                <w:iCs/>
              </w:rPr>
              <w:t>Udfyldes ikke af</w:t>
            </w:r>
            <w:r>
              <w:rPr>
                <w:rFonts w:ascii="Calibri,Italic" w:eastAsia="Arial" w:hAnsi="Calibri,Italic" w:cs="Calibri,Italic"/>
                <w:i/>
                <w:iCs/>
              </w:rPr>
              <w:t xml:space="preserve"> </w:t>
            </w:r>
            <w:r w:rsidR="00A36789">
              <w:rPr>
                <w:rFonts w:ascii="Calibri,Italic" w:eastAsia="Arial" w:hAnsi="Calibri,Italic" w:cs="Calibri,Italic"/>
                <w:i/>
                <w:iCs/>
              </w:rPr>
              <w:t>t</w:t>
            </w:r>
            <w:r w:rsidRPr="009E7582">
              <w:rPr>
                <w:rFonts w:ascii="Calibri,Italic" w:eastAsia="Arial" w:hAnsi="Calibri,Italic" w:cs="Calibri,Italic"/>
                <w:i/>
                <w:iCs/>
              </w:rPr>
              <w:t>ilbudsgiver</w:t>
            </w:r>
          </w:p>
        </w:tc>
        <w:tc>
          <w:tcPr>
            <w:tcW w:w="1039" w:type="dxa"/>
            <w:shd w:val="clear" w:color="auto" w:fill="E2D6CC"/>
          </w:tcPr>
          <w:p w14:paraId="422583BB" w14:textId="77777777" w:rsidR="001A6377" w:rsidRDefault="001A6377" w:rsidP="001A6377"/>
        </w:tc>
      </w:tr>
    </w:tbl>
    <w:p w14:paraId="7DE86F89" w14:textId="77777777" w:rsidR="00E73193" w:rsidRPr="00E15FF0" w:rsidRDefault="003568E9" w:rsidP="003E6468">
      <w:pPr>
        <w:pStyle w:val="Overskrift2"/>
        <w:spacing w:before="600"/>
        <w:ind w:left="578" w:hanging="578"/>
      </w:pPr>
      <w:bookmarkStart w:id="54" w:name="_Toc49439824"/>
      <w:r>
        <w:t>E</w:t>
      </w:r>
      <w:r w:rsidR="00E73193" w:rsidRPr="00E15FF0">
        <w:t>valueringskrav</w:t>
      </w:r>
      <w:bookmarkEnd w:id="52"/>
      <w:bookmarkEnd w:id="53"/>
      <w:bookmarkEnd w:id="54"/>
      <w:r w:rsidR="00E73193" w:rsidRPr="00E15FF0">
        <w:t xml:space="preserve"> </w:t>
      </w:r>
    </w:p>
    <w:p w14:paraId="590BCB3C" w14:textId="77777777" w:rsidR="00E73193" w:rsidRDefault="003568E9" w:rsidP="00E73193">
      <w:pPr>
        <w:spacing w:line="250" w:lineRule="atLeast"/>
        <w:rPr>
          <w:rFonts w:eastAsia="Arial" w:cs="Times New Roman"/>
        </w:rPr>
      </w:pPr>
      <w:r>
        <w:rPr>
          <w:rFonts w:eastAsia="Arial" w:cs="Times New Roman"/>
        </w:rPr>
        <w:t>Kundens evalueringskrav fremgår af nedestående skema</w:t>
      </w:r>
      <w:r w:rsidR="00E73193" w:rsidRPr="009E7582">
        <w:rPr>
          <w:rFonts w:eastAsia="Arial" w:cs="Times New Roman"/>
        </w:rPr>
        <w:t>.</w:t>
      </w:r>
    </w:p>
    <w:p w14:paraId="3480AF5D" w14:textId="672DEE24" w:rsidR="003568E9" w:rsidRPr="009E7582" w:rsidRDefault="003568E9" w:rsidP="003E6468">
      <w:pPr>
        <w:spacing w:after="120" w:line="250" w:lineRule="atLeast"/>
        <w:rPr>
          <w:rFonts w:eastAsia="Arial" w:cs="Times New Roman"/>
          <w:i/>
          <w:color w:val="FF0000"/>
          <w:lang w:eastAsia="da-DK"/>
        </w:rPr>
      </w:pPr>
      <w:r>
        <w:rPr>
          <w:rFonts w:eastAsia="Arial" w:cs="Times New Roman"/>
          <w:i/>
          <w:color w:val="FF0000"/>
        </w:rPr>
        <w:t>[I nedenstående skema er givet en række eksempler på generelle og nonfunktionelle evalueringskrav. Kunden</w:t>
      </w:r>
      <w:r w:rsidRPr="009E7582">
        <w:rPr>
          <w:rFonts w:eastAsia="Arial" w:cs="Times New Roman"/>
          <w:i/>
          <w:color w:val="FF0000"/>
        </w:rPr>
        <w:t xml:space="preserve"> skal identificere og kravsætte alle konkurrencekrav, dvs. krav som </w:t>
      </w:r>
      <w:r w:rsidR="00A36789">
        <w:rPr>
          <w:rFonts w:eastAsia="Arial" w:cs="Times New Roman"/>
          <w:i/>
          <w:color w:val="FF0000"/>
        </w:rPr>
        <w:t>t</w:t>
      </w:r>
      <w:r w:rsidRPr="009E7582">
        <w:rPr>
          <w:rFonts w:eastAsia="Arial" w:cs="Times New Roman"/>
          <w:i/>
          <w:color w:val="FF0000"/>
        </w:rPr>
        <w:t>ilbudsgiveren bliver evalueret på i forbindelse med tildeling af en kontrakt. Kunden skal endvidere fastsætte</w:t>
      </w:r>
      <w:r>
        <w:rPr>
          <w:rFonts w:eastAsia="Arial" w:cs="Times New Roman"/>
          <w:i/>
          <w:color w:val="FF0000"/>
        </w:rPr>
        <w:t>,</w:t>
      </w:r>
      <w:r w:rsidRPr="009E7582">
        <w:rPr>
          <w:rFonts w:eastAsia="Arial" w:cs="Times New Roman"/>
          <w:i/>
          <w:color w:val="FF0000"/>
        </w:rPr>
        <w:t xml:space="preserve"> hvad der vil have positiv vurderin</w:t>
      </w:r>
      <w:r w:rsidR="00A36789">
        <w:rPr>
          <w:rFonts w:eastAsia="Arial" w:cs="Times New Roman"/>
          <w:i/>
          <w:color w:val="FF0000"/>
        </w:rPr>
        <w:t>g i evalueringen, samt hvilket u</w:t>
      </w:r>
      <w:r w:rsidRPr="009E7582">
        <w:rPr>
          <w:rFonts w:eastAsia="Arial" w:cs="Times New Roman"/>
          <w:i/>
          <w:color w:val="FF0000"/>
        </w:rPr>
        <w:t xml:space="preserve">nderkriterium og eventuel </w:t>
      </w:r>
      <w:r w:rsidR="00A36789">
        <w:rPr>
          <w:rFonts w:eastAsia="Arial" w:cs="Times New Roman"/>
          <w:i/>
          <w:color w:val="FF0000"/>
        </w:rPr>
        <w:t>d</w:t>
      </w:r>
      <w:r w:rsidRPr="009E7582">
        <w:rPr>
          <w:rFonts w:eastAsia="Arial" w:cs="Times New Roman"/>
          <w:i/>
          <w:color w:val="FF0000"/>
        </w:rPr>
        <w:t xml:space="preserve">elkriterium </w:t>
      </w:r>
      <w:r w:rsidR="00A36789">
        <w:rPr>
          <w:rFonts w:eastAsia="Arial" w:cs="Times New Roman"/>
          <w:i/>
          <w:color w:val="FF0000"/>
        </w:rPr>
        <w:t>k</w:t>
      </w:r>
      <w:r w:rsidRPr="009E7582">
        <w:rPr>
          <w:rFonts w:eastAsia="Arial" w:cs="Times New Roman"/>
          <w:i/>
          <w:color w:val="FF0000"/>
        </w:rPr>
        <w:t>ravet tilhører.</w:t>
      </w:r>
      <w:r>
        <w:rPr>
          <w:rFonts w:eastAsia="Arial" w:cs="Times New Roman"/>
          <w:i/>
          <w:color w:val="FF0000"/>
        </w:rPr>
        <w:t>]</w:t>
      </w:r>
    </w:p>
    <w:p w14:paraId="3762A9C6" w14:textId="77777777" w:rsidR="008F2A02" w:rsidRPr="009E7582" w:rsidRDefault="008F2A02" w:rsidP="008F2A02">
      <w:pPr>
        <w:pStyle w:val="Overskrift3"/>
        <w:spacing w:after="120"/>
      </w:pPr>
      <w:r>
        <w:t>Generelle evalueringskrav</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1021"/>
        <w:gridCol w:w="1275"/>
        <w:gridCol w:w="1342"/>
      </w:tblGrid>
      <w:tr w:rsidR="00E73193" w:rsidRPr="009E7582" w14:paraId="23A87B4D" w14:textId="77777777" w:rsidTr="00BA65E9">
        <w:trPr>
          <w:tblHeader/>
        </w:trPr>
        <w:tc>
          <w:tcPr>
            <w:tcW w:w="675" w:type="dxa"/>
            <w:tcBorders>
              <w:top w:val="single" w:sz="4" w:space="0" w:color="auto"/>
              <w:left w:val="single" w:sz="4" w:space="0" w:color="auto"/>
              <w:bottom w:val="single" w:sz="4" w:space="0" w:color="auto"/>
              <w:right w:val="single" w:sz="4" w:space="0" w:color="auto"/>
            </w:tcBorders>
            <w:shd w:val="clear" w:color="auto" w:fill="EAB083"/>
            <w:hideMark/>
          </w:tcPr>
          <w:p w14:paraId="5F17E7B2" w14:textId="77777777" w:rsidR="00E73193" w:rsidRPr="009E7582" w:rsidRDefault="00E73193" w:rsidP="00CB7E03">
            <w:pPr>
              <w:spacing w:line="250" w:lineRule="atLeast"/>
              <w:rPr>
                <w:rFonts w:eastAsia="Arial" w:cs="Times New Roman"/>
              </w:rPr>
            </w:pPr>
            <w:r w:rsidRPr="009E7582">
              <w:rPr>
                <w:rFonts w:eastAsia="Arial" w:cs="Times New Roman"/>
              </w:rPr>
              <w:t>ID</w:t>
            </w:r>
          </w:p>
        </w:tc>
        <w:tc>
          <w:tcPr>
            <w:tcW w:w="5529" w:type="dxa"/>
            <w:tcBorders>
              <w:top w:val="single" w:sz="4" w:space="0" w:color="auto"/>
              <w:left w:val="single" w:sz="4" w:space="0" w:color="auto"/>
              <w:bottom w:val="single" w:sz="4" w:space="0" w:color="auto"/>
              <w:right w:val="single" w:sz="4" w:space="0" w:color="auto"/>
            </w:tcBorders>
            <w:shd w:val="clear" w:color="auto" w:fill="EAB083"/>
            <w:hideMark/>
          </w:tcPr>
          <w:p w14:paraId="33207E8B" w14:textId="77777777" w:rsidR="00E73193" w:rsidRPr="009E7582" w:rsidRDefault="00E73193" w:rsidP="00CB7E03">
            <w:pPr>
              <w:spacing w:line="250" w:lineRule="atLeast"/>
              <w:rPr>
                <w:rFonts w:eastAsia="Arial" w:cs="Times New Roman"/>
              </w:rPr>
            </w:pPr>
            <w:r w:rsidRPr="009E7582">
              <w:rPr>
                <w:rFonts w:eastAsia="Arial" w:cs="Times New Roman"/>
              </w:rPr>
              <w:t>Beskrivelse af Krav</w:t>
            </w:r>
          </w:p>
        </w:tc>
        <w:tc>
          <w:tcPr>
            <w:tcW w:w="1021" w:type="dxa"/>
            <w:tcBorders>
              <w:top w:val="single" w:sz="4" w:space="0" w:color="auto"/>
              <w:left w:val="single" w:sz="4" w:space="0" w:color="auto"/>
              <w:bottom w:val="single" w:sz="4" w:space="0" w:color="auto"/>
              <w:right w:val="single" w:sz="4" w:space="0" w:color="auto"/>
            </w:tcBorders>
            <w:shd w:val="clear" w:color="auto" w:fill="EAB083"/>
          </w:tcPr>
          <w:p w14:paraId="00A35D09" w14:textId="77777777" w:rsidR="00E73193" w:rsidRPr="009E7582" w:rsidRDefault="00E73193" w:rsidP="00CB7E03">
            <w:pPr>
              <w:spacing w:line="250" w:lineRule="atLeast"/>
              <w:rPr>
                <w:rFonts w:eastAsia="Arial" w:cs="Times New Roman"/>
              </w:rPr>
            </w:pPr>
            <w:r w:rsidRPr="009E7582">
              <w:rPr>
                <w:rFonts w:eastAsia="Arial" w:cs="Times New Roman"/>
              </w:rPr>
              <w:t>Krav-type</w:t>
            </w:r>
          </w:p>
          <w:p w14:paraId="1634E123" w14:textId="77777777" w:rsidR="00E73193" w:rsidRPr="009E7582" w:rsidRDefault="00E73193" w:rsidP="00CB7E03">
            <w:pPr>
              <w:spacing w:line="250" w:lineRule="atLeast"/>
              <w:rPr>
                <w:rFonts w:eastAsia="Arial"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EAB083"/>
            <w:hideMark/>
          </w:tcPr>
          <w:p w14:paraId="05ADBE68" w14:textId="77777777" w:rsidR="00E73193" w:rsidRPr="009E7582" w:rsidRDefault="00E73193" w:rsidP="00CB7E03">
            <w:pPr>
              <w:spacing w:line="250" w:lineRule="atLeast"/>
              <w:rPr>
                <w:rFonts w:eastAsia="Arial" w:cs="Times New Roman"/>
              </w:rPr>
            </w:pPr>
            <w:r w:rsidRPr="009E7582">
              <w:rPr>
                <w:rFonts w:eastAsia="Arial" w:cs="Times New Roman"/>
              </w:rPr>
              <w:t>Løsnings-beskrivelse</w:t>
            </w:r>
          </w:p>
        </w:tc>
        <w:tc>
          <w:tcPr>
            <w:tcW w:w="1342" w:type="dxa"/>
            <w:tcBorders>
              <w:top w:val="single" w:sz="4" w:space="0" w:color="auto"/>
              <w:left w:val="single" w:sz="4" w:space="0" w:color="auto"/>
              <w:bottom w:val="single" w:sz="4" w:space="0" w:color="auto"/>
              <w:right w:val="single" w:sz="4" w:space="0" w:color="auto"/>
            </w:tcBorders>
            <w:shd w:val="clear" w:color="auto" w:fill="EAB083"/>
            <w:hideMark/>
          </w:tcPr>
          <w:p w14:paraId="756E4DB8" w14:textId="77777777" w:rsidR="00E73193" w:rsidRPr="009E7582" w:rsidRDefault="00E73193" w:rsidP="00CB7E03">
            <w:pPr>
              <w:spacing w:line="250" w:lineRule="atLeast"/>
              <w:rPr>
                <w:rFonts w:eastAsia="Arial" w:cs="Times New Roman"/>
              </w:rPr>
            </w:pPr>
            <w:proofErr w:type="spellStart"/>
            <w:r w:rsidRPr="009E7582">
              <w:rPr>
                <w:rFonts w:eastAsia="Arial" w:cs="Times New Roman"/>
              </w:rPr>
              <w:t>Underkri-terium</w:t>
            </w:r>
            <w:proofErr w:type="spellEnd"/>
          </w:p>
        </w:tc>
      </w:tr>
      <w:tr w:rsidR="00E73193" w:rsidRPr="009E7582" w14:paraId="08FC832F" w14:textId="77777777" w:rsidTr="00BF2D0E">
        <w:tc>
          <w:tcPr>
            <w:tcW w:w="675" w:type="dxa"/>
            <w:tcBorders>
              <w:top w:val="single" w:sz="4" w:space="0" w:color="auto"/>
              <w:left w:val="single" w:sz="4" w:space="0" w:color="auto"/>
              <w:bottom w:val="single" w:sz="4" w:space="0" w:color="auto"/>
              <w:right w:val="single" w:sz="4" w:space="0" w:color="auto"/>
            </w:tcBorders>
          </w:tcPr>
          <w:p w14:paraId="118F06FA" w14:textId="77777777" w:rsidR="00E73193" w:rsidRPr="009E7582" w:rsidRDefault="00E73193" w:rsidP="00CB7E03">
            <w:pPr>
              <w:spacing w:line="250" w:lineRule="atLeast"/>
              <w:rPr>
                <w:rFonts w:eastAsia="Arial" w:cs="Times New Roman"/>
              </w:rPr>
            </w:pPr>
            <w:r w:rsidRPr="009E7582">
              <w:rPr>
                <w:rFonts w:eastAsia="Arial" w:cs="Times New Roman"/>
              </w:rPr>
              <w:t>EK1</w:t>
            </w:r>
          </w:p>
          <w:p w14:paraId="370B5BAB" w14:textId="77777777" w:rsidR="00E73193" w:rsidRPr="009E7582" w:rsidRDefault="00E73193" w:rsidP="00CB7E03">
            <w:pPr>
              <w:spacing w:line="250" w:lineRule="atLeast"/>
              <w:rPr>
                <w:rFonts w:ascii="Times New Roman" w:eastAsia="Arial"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14:paraId="49C88776" w14:textId="77777777" w:rsidR="00E73193" w:rsidRPr="009E7582" w:rsidRDefault="00E73193" w:rsidP="00CB7E03">
            <w:pPr>
              <w:spacing w:line="250" w:lineRule="atLeast"/>
              <w:rPr>
                <w:rFonts w:eastAsia="Arial" w:cs="Times New Roman"/>
                <w:u w:val="single"/>
              </w:rPr>
            </w:pPr>
            <w:r w:rsidRPr="009E7582">
              <w:rPr>
                <w:rFonts w:eastAsia="Arial" w:cs="Times New Roman"/>
                <w:u w:val="single"/>
              </w:rPr>
              <w:t xml:space="preserve">Sammenhængende arbejdsgange </w:t>
            </w:r>
          </w:p>
          <w:p w14:paraId="2D0199A1" w14:textId="77777777" w:rsidR="00E73193" w:rsidRPr="009E7582" w:rsidRDefault="00E73193" w:rsidP="00CB7E03">
            <w:pPr>
              <w:spacing w:line="250" w:lineRule="atLeast"/>
              <w:rPr>
                <w:rFonts w:eastAsia="Arial" w:cs="Times New Roman"/>
              </w:rPr>
            </w:pPr>
            <w:r w:rsidRPr="009E7582">
              <w:rPr>
                <w:rFonts w:eastAsia="Arial" w:cs="Times New Roman"/>
              </w:rPr>
              <w:t>Tilbudsgiver bedes beskrive, hvordan Den Tilbudte Service understøtter effektive og sammenhængende arbejdsgange/</w:t>
            </w:r>
            <w:proofErr w:type="spellStart"/>
            <w:r w:rsidRPr="009E7582">
              <w:rPr>
                <w:rFonts w:eastAsia="Arial" w:cs="Times New Roman"/>
              </w:rPr>
              <w:t>workflows</w:t>
            </w:r>
            <w:proofErr w:type="spellEnd"/>
            <w:r w:rsidRPr="009E7582">
              <w:rPr>
                <w:rFonts w:eastAsia="Arial" w:cs="Times New Roman"/>
              </w:rPr>
              <w:t xml:space="preserve"> og processer</w:t>
            </w:r>
            <w:r w:rsidR="00E14DD4">
              <w:rPr>
                <w:rFonts w:eastAsia="Arial" w:cs="Times New Roman"/>
              </w:rPr>
              <w:t>.</w:t>
            </w:r>
          </w:p>
          <w:p w14:paraId="316F6E36" w14:textId="77777777" w:rsidR="00E14DD4" w:rsidRDefault="00E73193" w:rsidP="00CB7E03">
            <w:pPr>
              <w:spacing w:line="250" w:lineRule="atLeast"/>
              <w:rPr>
                <w:rFonts w:eastAsia="Arial" w:cs="Times New Roman"/>
              </w:rPr>
            </w:pPr>
            <w:r w:rsidRPr="009E7582">
              <w:rPr>
                <w:rFonts w:eastAsia="Arial" w:cs="Times New Roman"/>
              </w:rPr>
              <w:t>Det vægter positivt i Kundens tilbudsevaluering, hvis der</w:t>
            </w:r>
            <w:r w:rsidR="00E14DD4">
              <w:rPr>
                <w:rFonts w:eastAsia="Arial" w:cs="Times New Roman"/>
              </w:rPr>
              <w:t>:</w:t>
            </w:r>
          </w:p>
          <w:p w14:paraId="1AE3D45A" w14:textId="77777777" w:rsidR="00E73193" w:rsidRPr="009E7582" w:rsidRDefault="00E73193" w:rsidP="00E14DD4">
            <w:pPr>
              <w:pStyle w:val="Listeafsnit"/>
            </w:pPr>
            <w:r w:rsidRPr="009E7582">
              <w:t>overbevisende demonstreres effektiv understøttelse af sammenhængende arbejdsgange/</w:t>
            </w:r>
            <w:proofErr w:type="spellStart"/>
            <w:r w:rsidRPr="009E7582">
              <w:t>workflows</w:t>
            </w:r>
            <w:proofErr w:type="spellEnd"/>
            <w:r w:rsidRPr="009E7582">
              <w:t xml:space="preserve"> og processer.</w:t>
            </w:r>
          </w:p>
          <w:p w14:paraId="31564628" w14:textId="77777777" w:rsidR="00E73193" w:rsidRPr="009E7582" w:rsidRDefault="00E73193" w:rsidP="00E14DD4">
            <w:pPr>
              <w:pStyle w:val="Listeafsnit"/>
              <w:rPr>
                <w:rFonts w:ascii="Times New Roman" w:hAnsi="Times New Roman"/>
                <w:lang w:val="x-none"/>
              </w:rPr>
            </w:pPr>
            <w:r w:rsidRPr="009E7582">
              <w:lastRenderedPageBreak/>
              <w:t>demonstreres en klar og enkel metode til opgaveoverdragelse. Det kan f.eks. være fra kollega til kollega i samme afdeling, og det kan være fra en afdeling til en anden, inden for samme og/eller til andet fagområde</w:t>
            </w:r>
          </w:p>
        </w:tc>
        <w:tc>
          <w:tcPr>
            <w:tcW w:w="1021" w:type="dxa"/>
            <w:tcBorders>
              <w:top w:val="single" w:sz="4" w:space="0" w:color="auto"/>
              <w:left w:val="single" w:sz="4" w:space="0" w:color="auto"/>
              <w:bottom w:val="single" w:sz="4" w:space="0" w:color="auto"/>
              <w:right w:val="single" w:sz="4" w:space="0" w:color="auto"/>
            </w:tcBorders>
            <w:hideMark/>
          </w:tcPr>
          <w:p w14:paraId="55CE2E9E" w14:textId="77777777" w:rsidR="00E73193" w:rsidRPr="009E7582" w:rsidRDefault="003568E9" w:rsidP="00CB7E03">
            <w:pPr>
              <w:spacing w:line="250" w:lineRule="atLeast"/>
              <w:rPr>
                <w:rFonts w:ascii="Times New Roman" w:eastAsia="Arial" w:hAnsi="Times New Roman" w:cs="Times New Roman"/>
                <w:lang w:val="x-none"/>
              </w:rPr>
            </w:pPr>
            <w:r>
              <w:rPr>
                <w:rFonts w:eastAsia="Arial" w:cs="Times New Roman"/>
              </w:rPr>
              <w:lastRenderedPageBreak/>
              <w:t>EK</w:t>
            </w:r>
          </w:p>
        </w:tc>
        <w:tc>
          <w:tcPr>
            <w:tcW w:w="1275" w:type="dxa"/>
            <w:tcBorders>
              <w:top w:val="single" w:sz="4" w:space="0" w:color="auto"/>
              <w:left w:val="single" w:sz="4" w:space="0" w:color="auto"/>
              <w:bottom w:val="single" w:sz="4" w:space="0" w:color="auto"/>
              <w:right w:val="single" w:sz="4" w:space="0" w:color="auto"/>
            </w:tcBorders>
            <w:hideMark/>
          </w:tcPr>
          <w:p w14:paraId="61DF452E" w14:textId="77777777" w:rsidR="00E73193" w:rsidRPr="009E7582" w:rsidRDefault="00E73193" w:rsidP="00BF2D0E">
            <w:pPr>
              <w:spacing w:line="250" w:lineRule="atLeast"/>
              <w:rPr>
                <w:rFonts w:ascii="Times New Roman" w:eastAsia="Arial" w:hAnsi="Times New Roman" w:cs="Times New Roman"/>
                <w:lang w:val="x-none"/>
              </w:rPr>
            </w:pPr>
            <w:r w:rsidRPr="009E7582">
              <w:rPr>
                <w:rFonts w:ascii="Calibri,Italic" w:eastAsia="Arial" w:hAnsi="Calibri,Italic" w:cs="Calibri,Italic"/>
                <w:i/>
                <w:iCs/>
              </w:rPr>
              <w:t>Tilbudsgiver bedes</w:t>
            </w:r>
            <w:r w:rsidR="00BF2D0E">
              <w:rPr>
                <w:rFonts w:ascii="Calibri,Italic" w:eastAsia="Arial" w:hAnsi="Calibri,Italic" w:cs="Calibri,Italic"/>
                <w:i/>
                <w:iCs/>
              </w:rPr>
              <w:t xml:space="preserve"> </w:t>
            </w:r>
            <w:proofErr w:type="spellStart"/>
            <w:r w:rsidR="00BF2D0E">
              <w:rPr>
                <w:rFonts w:ascii="Calibri,Italic" w:eastAsia="Arial" w:hAnsi="Calibri,Italic" w:cs="Calibri,Italic"/>
                <w:i/>
                <w:iCs/>
              </w:rPr>
              <w:t>u</w:t>
            </w:r>
            <w:r w:rsidRPr="009E7582">
              <w:rPr>
                <w:rFonts w:ascii="Calibri,Italic" w:eastAsia="Arial" w:hAnsi="Calibri,Italic" w:cs="Calibri,Italic"/>
                <w:i/>
                <w:iCs/>
              </w:rPr>
              <w:t>d</w:t>
            </w:r>
            <w:r w:rsidR="00BF2D0E">
              <w:rPr>
                <w:rFonts w:ascii="Calibri,Italic" w:eastAsia="Arial" w:hAnsi="Calibri,Italic" w:cs="Calibri,Italic"/>
                <w:i/>
                <w:iCs/>
              </w:rPr>
              <w:t>-</w:t>
            </w:r>
            <w:r w:rsidRPr="009E7582">
              <w:rPr>
                <w:rFonts w:ascii="Calibri,Italic" w:eastAsia="Arial" w:hAnsi="Calibri,Italic" w:cs="Calibri,Italic"/>
                <w:i/>
                <w:iCs/>
              </w:rPr>
              <w:t>arbejde</w:t>
            </w:r>
            <w:proofErr w:type="spellEnd"/>
            <w:r w:rsidRPr="009E7582">
              <w:rPr>
                <w:rFonts w:ascii="Calibri,Italic" w:eastAsia="Arial" w:hAnsi="Calibri,Italic" w:cs="Calibri,Italic"/>
                <w:i/>
                <w:iCs/>
              </w:rPr>
              <w:t xml:space="preserve"> en løsnings-beskrivelse</w:t>
            </w:r>
          </w:p>
        </w:tc>
        <w:tc>
          <w:tcPr>
            <w:tcW w:w="1342" w:type="dxa"/>
            <w:tcBorders>
              <w:top w:val="single" w:sz="4" w:space="0" w:color="auto"/>
              <w:left w:val="single" w:sz="4" w:space="0" w:color="auto"/>
              <w:bottom w:val="single" w:sz="4" w:space="0" w:color="auto"/>
              <w:right w:val="single" w:sz="4" w:space="0" w:color="auto"/>
            </w:tcBorders>
            <w:hideMark/>
          </w:tcPr>
          <w:p w14:paraId="4D6DD11F" w14:textId="77777777" w:rsidR="00E73193" w:rsidRPr="009E7582" w:rsidRDefault="00E73193" w:rsidP="00502BFE">
            <w:pPr>
              <w:spacing w:line="250" w:lineRule="atLeast"/>
              <w:rPr>
                <w:rFonts w:eastAsia="Arial" w:cs="Times New Roman"/>
              </w:rPr>
            </w:pPr>
            <w:r w:rsidRPr="009E7582">
              <w:rPr>
                <w:rFonts w:ascii="Calibri,Italic" w:eastAsia="Arial" w:hAnsi="Calibri,Italic" w:cs="Calibri,Italic"/>
                <w:i/>
                <w:iCs/>
              </w:rPr>
              <w:t xml:space="preserve">Under-kriterium: </w:t>
            </w:r>
            <w:proofErr w:type="spellStart"/>
            <w:r w:rsidRPr="009E7582">
              <w:rPr>
                <w:rFonts w:ascii="Calibri,Italic" w:eastAsia="Arial" w:hAnsi="Calibri,Italic" w:cs="Calibri,Italic"/>
                <w:i/>
                <w:iCs/>
              </w:rPr>
              <w:t>Funktiona</w:t>
            </w:r>
            <w:r w:rsidR="00502BFE">
              <w:rPr>
                <w:rFonts w:ascii="Calibri,Italic" w:eastAsia="Arial" w:hAnsi="Calibri,Italic" w:cs="Calibri,Italic"/>
                <w:i/>
                <w:iCs/>
              </w:rPr>
              <w:t>-</w:t>
            </w:r>
            <w:r w:rsidRPr="009E7582">
              <w:rPr>
                <w:rFonts w:ascii="Calibri,Italic" w:eastAsia="Arial" w:hAnsi="Calibri,Italic" w:cs="Calibri,Italic"/>
                <w:i/>
                <w:iCs/>
              </w:rPr>
              <w:t>litet</w:t>
            </w:r>
            <w:proofErr w:type="spellEnd"/>
            <w:r w:rsidRPr="009E7582">
              <w:rPr>
                <w:rFonts w:ascii="Calibri,Italic" w:eastAsia="Arial" w:hAnsi="Calibri,Italic" w:cs="Calibri,Italic"/>
                <w:i/>
                <w:iCs/>
              </w:rPr>
              <w:t xml:space="preserve"> </w:t>
            </w:r>
          </w:p>
        </w:tc>
      </w:tr>
      <w:tr w:rsidR="00BF2D0E" w:rsidRPr="009E7582" w14:paraId="7653BDCC" w14:textId="77777777" w:rsidTr="00BF2D0E">
        <w:tc>
          <w:tcPr>
            <w:tcW w:w="675" w:type="dxa"/>
            <w:tcBorders>
              <w:top w:val="single" w:sz="4" w:space="0" w:color="auto"/>
              <w:left w:val="single" w:sz="4" w:space="0" w:color="auto"/>
              <w:bottom w:val="single" w:sz="4" w:space="0" w:color="auto"/>
              <w:right w:val="single" w:sz="4" w:space="0" w:color="auto"/>
            </w:tcBorders>
            <w:hideMark/>
          </w:tcPr>
          <w:p w14:paraId="5A414B49" w14:textId="77777777" w:rsidR="00BF2D0E" w:rsidRPr="009E7582" w:rsidRDefault="00BF2D0E" w:rsidP="00BF2D0E">
            <w:pPr>
              <w:spacing w:line="250" w:lineRule="atLeast"/>
              <w:rPr>
                <w:rFonts w:eastAsia="Arial" w:cs="Times New Roman"/>
              </w:rPr>
            </w:pPr>
            <w:r w:rsidRPr="009E7582">
              <w:rPr>
                <w:rFonts w:eastAsia="Arial" w:cs="Times New Roman"/>
              </w:rPr>
              <w:t>EK2</w:t>
            </w:r>
          </w:p>
        </w:tc>
        <w:tc>
          <w:tcPr>
            <w:tcW w:w="5529" w:type="dxa"/>
            <w:tcBorders>
              <w:top w:val="single" w:sz="4" w:space="0" w:color="auto"/>
              <w:left w:val="single" w:sz="4" w:space="0" w:color="auto"/>
              <w:bottom w:val="single" w:sz="4" w:space="0" w:color="auto"/>
              <w:right w:val="single" w:sz="4" w:space="0" w:color="auto"/>
            </w:tcBorders>
          </w:tcPr>
          <w:p w14:paraId="15F2059D" w14:textId="77777777" w:rsidR="00BF2D0E" w:rsidRPr="009E7582" w:rsidRDefault="00BF2D0E" w:rsidP="00BF2D0E">
            <w:pPr>
              <w:spacing w:line="250" w:lineRule="atLeast"/>
              <w:rPr>
                <w:rFonts w:eastAsia="Arial" w:cs="Times New Roman"/>
                <w:u w:val="single"/>
              </w:rPr>
            </w:pPr>
            <w:r w:rsidRPr="009E7582">
              <w:rPr>
                <w:rFonts w:eastAsia="Arial" w:cs="Times New Roman"/>
                <w:u w:val="single"/>
              </w:rPr>
              <w:t>Brugervenlighed</w:t>
            </w:r>
          </w:p>
          <w:p w14:paraId="00CE2690" w14:textId="77777777" w:rsidR="00BF2D0E" w:rsidRPr="009E7582" w:rsidRDefault="00BF2D0E" w:rsidP="00BF2D0E">
            <w:pPr>
              <w:spacing w:line="250" w:lineRule="atLeast"/>
              <w:rPr>
                <w:rFonts w:eastAsia="Arial" w:cs="Times New Roman"/>
              </w:rPr>
            </w:pPr>
            <w:r w:rsidRPr="009E7582">
              <w:rPr>
                <w:rFonts w:eastAsia="Arial" w:cs="Times New Roman"/>
              </w:rPr>
              <w:t>It-systemet skal anvendes af brugere med forskellige forudsætninger og skal som følge heraf være intuitivt og brugervenligt opbygget.</w:t>
            </w:r>
          </w:p>
          <w:p w14:paraId="7FAA2392" w14:textId="4A18EBF1" w:rsidR="00BF2D0E" w:rsidRPr="009E7582" w:rsidRDefault="00BF2D0E" w:rsidP="00BF2D0E">
            <w:pPr>
              <w:spacing w:line="250" w:lineRule="atLeast"/>
              <w:rPr>
                <w:rFonts w:eastAsia="Arial" w:cs="Times New Roman"/>
              </w:rPr>
            </w:pPr>
            <w:r w:rsidRPr="009E7582">
              <w:rPr>
                <w:rFonts w:eastAsia="Arial" w:cs="Times New Roman"/>
              </w:rPr>
              <w:t>Tilbudsgiver bedes redegøre for</w:t>
            </w:r>
            <w:r w:rsidR="00851E64">
              <w:rPr>
                <w:rFonts w:eastAsia="Arial" w:cs="Times New Roman"/>
              </w:rPr>
              <w:t>,</w:t>
            </w:r>
            <w:r w:rsidRPr="009E7582">
              <w:rPr>
                <w:rFonts w:eastAsia="Arial" w:cs="Times New Roman"/>
              </w:rPr>
              <w:t xml:space="preserve"> hvad der er gjort for at gøre systemet intuitivt og brugervenligt.</w:t>
            </w:r>
          </w:p>
          <w:p w14:paraId="3D23A043" w14:textId="77777777" w:rsidR="00BF2D0E" w:rsidRPr="009E7582" w:rsidRDefault="00BF2D0E" w:rsidP="00BF2D0E">
            <w:pPr>
              <w:spacing w:line="250" w:lineRule="atLeast"/>
              <w:rPr>
                <w:rFonts w:eastAsia="Arial" w:cs="Times New Roman"/>
              </w:rPr>
            </w:pPr>
            <w:r w:rsidRPr="009E7582">
              <w:rPr>
                <w:rFonts w:eastAsia="Arial" w:cs="Times New Roman"/>
              </w:rPr>
              <w:t>Følgende vægter positivt i Kundens tilbudsevaluering:</w:t>
            </w:r>
          </w:p>
          <w:p w14:paraId="1AC7F1E6" w14:textId="77777777" w:rsidR="00BF2D0E" w:rsidRPr="009E7582" w:rsidRDefault="00BF2D0E" w:rsidP="008C3CC5">
            <w:pPr>
              <w:pStyle w:val="Listeafsnit"/>
            </w:pPr>
            <w:r w:rsidRPr="009E7582">
              <w:t>færrest mulige klik</w:t>
            </w:r>
          </w:p>
          <w:p w14:paraId="0397C9F1" w14:textId="77777777" w:rsidR="00BF2D0E" w:rsidRPr="009E7582" w:rsidRDefault="00BF2D0E" w:rsidP="008C3CC5">
            <w:pPr>
              <w:pStyle w:val="Listeafsnit"/>
            </w:pPr>
            <w:r w:rsidRPr="009E7582">
              <w:t>anvendelse af genvejstaster</w:t>
            </w:r>
          </w:p>
          <w:p w14:paraId="712ADDAB" w14:textId="77777777" w:rsidR="00BF2D0E" w:rsidRPr="009E7582" w:rsidRDefault="008C3CC5" w:rsidP="008C3CC5">
            <w:pPr>
              <w:pStyle w:val="Listeafsnit"/>
            </w:pPr>
            <w:r>
              <w:t>m</w:t>
            </w:r>
            <w:r w:rsidR="00BF2D0E" w:rsidRPr="009E7582">
              <w:t>ulighed for at gå frem og tilbage i VUM 2.0 faserne uden at indtastning går tabt</w:t>
            </w:r>
          </w:p>
          <w:p w14:paraId="1486CF07" w14:textId="77777777" w:rsidR="00BF2D0E" w:rsidRPr="009E7582" w:rsidRDefault="00BF2D0E" w:rsidP="008C3CC5">
            <w:pPr>
              <w:pStyle w:val="Listeafsnit"/>
            </w:pPr>
            <w:r w:rsidRPr="009E7582">
              <w:t>genbrug af data</w:t>
            </w:r>
          </w:p>
          <w:p w14:paraId="12C0F438" w14:textId="77777777" w:rsidR="00BF2D0E" w:rsidRPr="009E7582" w:rsidRDefault="00BF2D0E" w:rsidP="008C3CC5">
            <w:pPr>
              <w:pStyle w:val="Listeafsnit"/>
            </w:pPr>
            <w:r w:rsidRPr="009E7582">
              <w:t>”mouse-over” hjælpetekster</w:t>
            </w:r>
          </w:p>
          <w:p w14:paraId="0F65D66C" w14:textId="77777777" w:rsidR="00BF2D0E" w:rsidRPr="009E7582" w:rsidRDefault="00BF2D0E" w:rsidP="008C3CC5">
            <w:pPr>
              <w:pStyle w:val="Listeafsnit"/>
            </w:pPr>
            <w:r w:rsidRPr="009E7582">
              <w:t>hjælpefunktioner/vejledninger indbygget i systemet</w:t>
            </w:r>
          </w:p>
          <w:p w14:paraId="50DFAB0D" w14:textId="77777777" w:rsidR="00BF2D0E" w:rsidRPr="009E7582" w:rsidRDefault="00BF2D0E" w:rsidP="008C3CC5">
            <w:pPr>
              <w:pStyle w:val="Listeafsnit"/>
            </w:pPr>
            <w:r w:rsidRPr="009E7582">
              <w:t>ensartet brugergrænseflade på tværs af moduler og versioner (PC og mobil)</w:t>
            </w:r>
          </w:p>
          <w:p w14:paraId="2FB1E5F2" w14:textId="77777777" w:rsidR="00BF2D0E" w:rsidRPr="009E7582" w:rsidRDefault="00BF2D0E" w:rsidP="008C3CC5">
            <w:pPr>
              <w:pStyle w:val="Listeafsnit"/>
            </w:pPr>
            <w:r w:rsidRPr="009E7582">
              <w:t>ensartet sprogbrug i hele it-systemet</w:t>
            </w:r>
          </w:p>
          <w:p w14:paraId="56CF2EAF" w14:textId="77777777" w:rsidR="00BF2D0E" w:rsidRPr="009E7582" w:rsidRDefault="00BF2D0E" w:rsidP="008C3CC5">
            <w:pPr>
              <w:pStyle w:val="Listeafsnit"/>
            </w:pPr>
            <w:r w:rsidRPr="009E7582">
              <w:t>stave- og grammatikkontrol</w:t>
            </w:r>
          </w:p>
          <w:p w14:paraId="653ECB22" w14:textId="45D63273" w:rsidR="00BF2D0E" w:rsidRPr="009E7582" w:rsidRDefault="00851E64" w:rsidP="008C3CC5">
            <w:pPr>
              <w:pStyle w:val="Listeafsnit"/>
              <w:rPr>
                <w:rFonts w:cs="Times New Roman"/>
              </w:rPr>
            </w:pPr>
            <w:r>
              <w:t>m</w:t>
            </w:r>
            <w:r w:rsidR="00BF2D0E" w:rsidRPr="009E7582">
              <w:t>ulighed for fremhævet skrift</w:t>
            </w:r>
          </w:p>
        </w:tc>
        <w:tc>
          <w:tcPr>
            <w:tcW w:w="1021" w:type="dxa"/>
            <w:tcBorders>
              <w:top w:val="single" w:sz="4" w:space="0" w:color="auto"/>
              <w:left w:val="single" w:sz="4" w:space="0" w:color="auto"/>
              <w:bottom w:val="single" w:sz="4" w:space="0" w:color="auto"/>
              <w:right w:val="single" w:sz="4" w:space="0" w:color="auto"/>
            </w:tcBorders>
            <w:hideMark/>
          </w:tcPr>
          <w:p w14:paraId="3503D635" w14:textId="77777777" w:rsidR="00BF2D0E" w:rsidRPr="009E7582" w:rsidRDefault="00BF2D0E" w:rsidP="00BF2D0E">
            <w:pPr>
              <w:spacing w:line="250" w:lineRule="atLeast"/>
              <w:rPr>
                <w:rFonts w:ascii="Times New Roman" w:eastAsia="Arial" w:hAnsi="Times New Roman" w:cs="Times New Roman"/>
                <w:lang w:val="x-none"/>
              </w:rPr>
            </w:pPr>
            <w:r>
              <w:rPr>
                <w:rFonts w:eastAsia="Arial" w:cs="Times New Roman"/>
              </w:rPr>
              <w:t>EK</w:t>
            </w:r>
          </w:p>
        </w:tc>
        <w:tc>
          <w:tcPr>
            <w:tcW w:w="1275" w:type="dxa"/>
            <w:tcBorders>
              <w:top w:val="single" w:sz="4" w:space="0" w:color="auto"/>
              <w:left w:val="single" w:sz="4" w:space="0" w:color="auto"/>
              <w:bottom w:val="single" w:sz="4" w:space="0" w:color="auto"/>
              <w:right w:val="single" w:sz="4" w:space="0" w:color="auto"/>
            </w:tcBorders>
            <w:hideMark/>
          </w:tcPr>
          <w:p w14:paraId="6F3D7695" w14:textId="77777777" w:rsidR="00BF2D0E" w:rsidRPr="009E7582" w:rsidRDefault="00BF2D0E" w:rsidP="00BF2D0E">
            <w:pPr>
              <w:spacing w:line="250" w:lineRule="atLeast"/>
              <w:rPr>
                <w:rFonts w:ascii="Times New Roman" w:eastAsia="Arial" w:hAnsi="Times New Roman" w:cs="Times New Roman"/>
                <w:lang w:val="x-none"/>
              </w:rPr>
            </w:pPr>
            <w:r w:rsidRPr="009E7582">
              <w:rPr>
                <w:rFonts w:ascii="Calibri,Italic" w:eastAsia="Arial" w:hAnsi="Calibri,Italic" w:cs="Calibri,Italic"/>
                <w:i/>
                <w:iCs/>
              </w:rPr>
              <w:t>Tilbudsgiver bedes</w:t>
            </w:r>
            <w:r>
              <w:rPr>
                <w:rFonts w:ascii="Calibri,Italic" w:eastAsia="Arial" w:hAnsi="Calibri,Italic" w:cs="Calibri,Italic"/>
                <w:i/>
                <w:iCs/>
              </w:rPr>
              <w:t xml:space="preserve"> </w:t>
            </w:r>
            <w:proofErr w:type="spellStart"/>
            <w:r>
              <w:rPr>
                <w:rFonts w:ascii="Calibri,Italic" w:eastAsia="Arial" w:hAnsi="Calibri,Italic" w:cs="Calibri,Italic"/>
                <w:i/>
                <w:iCs/>
              </w:rPr>
              <w:t>u</w:t>
            </w:r>
            <w:r w:rsidRPr="009E7582">
              <w:rPr>
                <w:rFonts w:ascii="Calibri,Italic" w:eastAsia="Arial" w:hAnsi="Calibri,Italic" w:cs="Calibri,Italic"/>
                <w:i/>
                <w:iCs/>
              </w:rPr>
              <w:t>d</w:t>
            </w:r>
            <w:r>
              <w:rPr>
                <w:rFonts w:ascii="Calibri,Italic" w:eastAsia="Arial" w:hAnsi="Calibri,Italic" w:cs="Calibri,Italic"/>
                <w:i/>
                <w:iCs/>
              </w:rPr>
              <w:t>-</w:t>
            </w:r>
            <w:r w:rsidRPr="009E7582">
              <w:rPr>
                <w:rFonts w:ascii="Calibri,Italic" w:eastAsia="Arial" w:hAnsi="Calibri,Italic" w:cs="Calibri,Italic"/>
                <w:i/>
                <w:iCs/>
              </w:rPr>
              <w:t>arbejde</w:t>
            </w:r>
            <w:proofErr w:type="spellEnd"/>
            <w:r w:rsidRPr="009E7582">
              <w:rPr>
                <w:rFonts w:ascii="Calibri,Italic" w:eastAsia="Arial" w:hAnsi="Calibri,Italic" w:cs="Calibri,Italic"/>
                <w:i/>
                <w:iCs/>
              </w:rPr>
              <w:t xml:space="preserve"> en løsnings-beskrivelse</w:t>
            </w:r>
          </w:p>
        </w:tc>
        <w:tc>
          <w:tcPr>
            <w:tcW w:w="1342" w:type="dxa"/>
            <w:tcBorders>
              <w:top w:val="single" w:sz="4" w:space="0" w:color="auto"/>
              <w:left w:val="single" w:sz="4" w:space="0" w:color="auto"/>
              <w:bottom w:val="single" w:sz="4" w:space="0" w:color="auto"/>
              <w:right w:val="single" w:sz="4" w:space="0" w:color="auto"/>
            </w:tcBorders>
            <w:hideMark/>
          </w:tcPr>
          <w:p w14:paraId="23FB2F56" w14:textId="77777777" w:rsidR="00BF2D0E" w:rsidRPr="009E7582" w:rsidRDefault="00BF2D0E" w:rsidP="00BF2D0E">
            <w:pPr>
              <w:spacing w:line="250" w:lineRule="atLeast"/>
              <w:rPr>
                <w:rFonts w:eastAsia="Arial" w:cs="Times New Roman"/>
              </w:rPr>
            </w:pPr>
            <w:r w:rsidRPr="009E7582">
              <w:rPr>
                <w:rFonts w:ascii="Calibri,Italic" w:eastAsia="Arial" w:hAnsi="Calibri,Italic" w:cs="Calibri,Italic"/>
                <w:i/>
                <w:iCs/>
              </w:rPr>
              <w:t xml:space="preserve">Under-kriterium: </w:t>
            </w:r>
            <w:proofErr w:type="spellStart"/>
            <w:r w:rsidRPr="009E7582">
              <w:rPr>
                <w:rFonts w:ascii="Calibri,Italic" w:eastAsia="Arial" w:hAnsi="Calibri,Italic" w:cs="Calibri,Italic"/>
                <w:i/>
                <w:iCs/>
              </w:rPr>
              <w:t>Bruger-venlighed</w:t>
            </w:r>
            <w:proofErr w:type="spellEnd"/>
            <w:r w:rsidRPr="009E7582">
              <w:rPr>
                <w:rFonts w:ascii="Calibri,Italic" w:eastAsia="Arial" w:hAnsi="Calibri,Italic" w:cs="Calibri,Italic"/>
                <w:i/>
                <w:iCs/>
              </w:rPr>
              <w:t xml:space="preserve"> </w:t>
            </w:r>
          </w:p>
        </w:tc>
      </w:tr>
      <w:tr w:rsidR="00BF2D0E" w:rsidRPr="009E7582" w14:paraId="25547FE3" w14:textId="77777777" w:rsidTr="00BF2D0E">
        <w:tc>
          <w:tcPr>
            <w:tcW w:w="675" w:type="dxa"/>
            <w:tcBorders>
              <w:top w:val="single" w:sz="4" w:space="0" w:color="auto"/>
              <w:left w:val="single" w:sz="4" w:space="0" w:color="auto"/>
              <w:bottom w:val="single" w:sz="4" w:space="0" w:color="auto"/>
              <w:right w:val="single" w:sz="4" w:space="0" w:color="auto"/>
            </w:tcBorders>
            <w:hideMark/>
          </w:tcPr>
          <w:p w14:paraId="05A526DC" w14:textId="77777777" w:rsidR="00BF2D0E" w:rsidRPr="009E7582" w:rsidRDefault="00BF2D0E" w:rsidP="00BF2D0E">
            <w:pPr>
              <w:spacing w:line="250" w:lineRule="atLeast"/>
              <w:rPr>
                <w:rFonts w:eastAsia="Arial" w:cs="Times New Roman"/>
              </w:rPr>
            </w:pPr>
            <w:r w:rsidRPr="009E7582">
              <w:rPr>
                <w:rFonts w:eastAsia="Arial" w:cs="Times New Roman"/>
              </w:rPr>
              <w:t>EK3</w:t>
            </w:r>
          </w:p>
        </w:tc>
        <w:tc>
          <w:tcPr>
            <w:tcW w:w="5529" w:type="dxa"/>
            <w:tcBorders>
              <w:top w:val="single" w:sz="4" w:space="0" w:color="auto"/>
              <w:left w:val="single" w:sz="4" w:space="0" w:color="auto"/>
              <w:bottom w:val="single" w:sz="4" w:space="0" w:color="auto"/>
              <w:right w:val="single" w:sz="4" w:space="0" w:color="auto"/>
            </w:tcBorders>
          </w:tcPr>
          <w:p w14:paraId="2BD08131" w14:textId="77777777" w:rsidR="00BF2D0E" w:rsidRPr="009E7582" w:rsidRDefault="00BF2D0E" w:rsidP="00BF2D0E">
            <w:pPr>
              <w:spacing w:line="250" w:lineRule="atLeast"/>
              <w:rPr>
                <w:rFonts w:eastAsia="Arial" w:cs="Times New Roman"/>
                <w:u w:val="single"/>
              </w:rPr>
            </w:pPr>
            <w:r w:rsidRPr="009E7582">
              <w:rPr>
                <w:rFonts w:eastAsia="Arial" w:cs="Times New Roman"/>
                <w:u w:val="single"/>
              </w:rPr>
              <w:t>Sagsbehandling</w:t>
            </w:r>
          </w:p>
          <w:p w14:paraId="78F90246" w14:textId="1ECD28CF" w:rsidR="00BF2D0E" w:rsidRPr="009E7582" w:rsidRDefault="00851E64" w:rsidP="00BF2D0E">
            <w:pPr>
              <w:spacing w:line="250" w:lineRule="atLeast"/>
              <w:rPr>
                <w:rFonts w:eastAsia="Arial" w:cs="Times New Roman"/>
              </w:rPr>
            </w:pPr>
            <w:r>
              <w:rPr>
                <w:rFonts w:eastAsia="Arial" w:cs="Times New Roman"/>
              </w:rPr>
              <w:t>Tilbudsgiveren skal</w:t>
            </w:r>
            <w:r w:rsidR="00BF2D0E" w:rsidRPr="009E7582">
              <w:rPr>
                <w:rFonts w:eastAsia="Arial" w:cs="Times New Roman"/>
              </w:rPr>
              <w:t xml:space="preserve"> redegøre for, hvordan Løsningen understøtter god sagsbehandling, ledelsestilsyn og risikobaseret tilsyn. Redegørelsen skal omfatte en beskrivelse af</w:t>
            </w:r>
            <w:r w:rsidR="00736A6C">
              <w:rPr>
                <w:rFonts w:eastAsia="Arial" w:cs="Times New Roman"/>
              </w:rPr>
              <w:t>,</w:t>
            </w:r>
            <w:r w:rsidR="008C3CC5">
              <w:rPr>
                <w:rFonts w:eastAsia="Arial" w:cs="Times New Roman"/>
              </w:rPr>
              <w:t xml:space="preserve"> hvordan Løsningen understøtter</w:t>
            </w:r>
            <w:r w:rsidR="00BF2D0E" w:rsidRPr="009E7582">
              <w:rPr>
                <w:rFonts w:eastAsia="Arial" w:cs="Times New Roman"/>
              </w:rPr>
              <w:t xml:space="preserve">: </w:t>
            </w:r>
          </w:p>
          <w:p w14:paraId="03D93098" w14:textId="77777777" w:rsidR="00BF2D0E" w:rsidRPr="009E7582" w:rsidRDefault="00BF2D0E" w:rsidP="008C3CC5">
            <w:pPr>
              <w:pStyle w:val="Listeafsnit"/>
            </w:pPr>
            <w:r w:rsidRPr="009E7582">
              <w:t>"god sagsbehandling" generelt.</w:t>
            </w:r>
          </w:p>
          <w:p w14:paraId="3E29DFC1" w14:textId="77777777" w:rsidR="00BF2D0E" w:rsidRPr="009E7582" w:rsidRDefault="00BF2D0E" w:rsidP="008C3CC5">
            <w:pPr>
              <w:pStyle w:val="Listeafsnit"/>
            </w:pPr>
            <w:r w:rsidRPr="009E7582">
              <w:t>opgaverne for ledelsestilsyn og risikobaseret tilsyn.</w:t>
            </w:r>
          </w:p>
          <w:p w14:paraId="6779D337" w14:textId="1BFBCB70" w:rsidR="008C3CC5" w:rsidRDefault="00BF2D0E" w:rsidP="00BF2D0E">
            <w:pPr>
              <w:spacing w:line="250" w:lineRule="atLeast"/>
              <w:rPr>
                <w:rFonts w:eastAsia="Arial" w:cs="Times New Roman"/>
              </w:rPr>
            </w:pPr>
            <w:r w:rsidRPr="009E7582">
              <w:rPr>
                <w:rFonts w:eastAsia="Arial" w:cs="Times New Roman"/>
              </w:rPr>
              <w:t>Det tillægges positiv betydning ved tilbudsevalueringen</w:t>
            </w:r>
            <w:r w:rsidR="00736A6C">
              <w:rPr>
                <w:rFonts w:eastAsia="Arial" w:cs="Times New Roman"/>
              </w:rPr>
              <w:t>,</w:t>
            </w:r>
            <w:r w:rsidRPr="009E7582">
              <w:rPr>
                <w:rFonts w:eastAsia="Arial" w:cs="Times New Roman"/>
              </w:rPr>
              <w:t xml:space="preserve"> at det sandsynliggøres, at:</w:t>
            </w:r>
          </w:p>
          <w:p w14:paraId="47A8D898" w14:textId="77777777" w:rsidR="008C3CC5" w:rsidRDefault="008C3CC5" w:rsidP="00350C59">
            <w:pPr>
              <w:pStyle w:val="Listeafsnit"/>
            </w:pPr>
            <w:r>
              <w:t>l</w:t>
            </w:r>
            <w:r w:rsidR="00BF2D0E" w:rsidRPr="009E7582">
              <w:t xml:space="preserve">øsningen i høj grad understøtter "god sagsbehandling" generelt, eksempelvis via understøttende </w:t>
            </w:r>
            <w:proofErr w:type="spellStart"/>
            <w:r w:rsidR="00BF2D0E" w:rsidRPr="009E7582">
              <w:t>workflow</w:t>
            </w:r>
            <w:proofErr w:type="spellEnd"/>
            <w:r w:rsidR="00BF2D0E" w:rsidRPr="009E7582">
              <w:t>, tydelig friststyring og lovmedholdelighed.</w:t>
            </w:r>
          </w:p>
          <w:p w14:paraId="338A2379" w14:textId="77777777" w:rsidR="008C3CC5" w:rsidRDefault="008C3CC5" w:rsidP="008C3CC5">
            <w:pPr>
              <w:pStyle w:val="Listeafsnit"/>
            </w:pPr>
            <w:r>
              <w:t>l</w:t>
            </w:r>
            <w:r w:rsidR="00BF2D0E" w:rsidRPr="009E7582">
              <w:t xml:space="preserve">øsningen i videst muligt omfang understøtter VUM 2.0 Sag- og begrebsforståelse, jævnfør VUM 2.0 metodehåndbogen og det fælles kommunale begrebsapparat </w:t>
            </w:r>
            <w:r>
              <w:t>og</w:t>
            </w:r>
            <w:r w:rsidR="00BF2D0E" w:rsidRPr="009E7582">
              <w:t xml:space="preserve"> dokumentationspraksis </w:t>
            </w:r>
            <w:r>
              <w:t xml:space="preserve">jf. </w:t>
            </w:r>
            <w:r w:rsidR="00BF2D0E" w:rsidRPr="009E7582">
              <w:t xml:space="preserve">Fælles Faglige begreber (FBB) </w:t>
            </w:r>
          </w:p>
          <w:p w14:paraId="557FB425" w14:textId="71D6E762" w:rsidR="00BF2D0E" w:rsidRPr="009E7582" w:rsidRDefault="008C3CC5" w:rsidP="008C3CC5">
            <w:pPr>
              <w:pStyle w:val="Listeafsnit"/>
            </w:pPr>
            <w:r>
              <w:t>l</w:t>
            </w:r>
            <w:r w:rsidR="00BF2D0E" w:rsidRPr="009E7582">
              <w:t>øsningen understøtter ledelsestilsyn og risikobaseret tilsyn, så de er nemme at gennemføre og skaber overblik over antal og kvalitetsvurdering</w:t>
            </w:r>
            <w:r w:rsidR="00736A6C">
              <w:t>.</w:t>
            </w:r>
          </w:p>
        </w:tc>
        <w:tc>
          <w:tcPr>
            <w:tcW w:w="1021" w:type="dxa"/>
            <w:tcBorders>
              <w:top w:val="single" w:sz="4" w:space="0" w:color="auto"/>
              <w:left w:val="single" w:sz="4" w:space="0" w:color="auto"/>
              <w:bottom w:val="single" w:sz="4" w:space="0" w:color="auto"/>
              <w:right w:val="single" w:sz="4" w:space="0" w:color="auto"/>
            </w:tcBorders>
            <w:hideMark/>
          </w:tcPr>
          <w:p w14:paraId="1F2ECB75" w14:textId="77777777" w:rsidR="00BF2D0E" w:rsidRPr="009E7582" w:rsidRDefault="00BF2D0E" w:rsidP="00BF2D0E">
            <w:pPr>
              <w:spacing w:line="250" w:lineRule="atLeast"/>
              <w:rPr>
                <w:rFonts w:eastAsia="Arial" w:cs="Times New Roman"/>
              </w:rPr>
            </w:pPr>
            <w:r>
              <w:rPr>
                <w:rFonts w:eastAsia="Arial" w:cs="Times New Roman"/>
              </w:rPr>
              <w:t>EK</w:t>
            </w:r>
          </w:p>
        </w:tc>
        <w:tc>
          <w:tcPr>
            <w:tcW w:w="1275" w:type="dxa"/>
            <w:tcBorders>
              <w:top w:val="single" w:sz="4" w:space="0" w:color="auto"/>
              <w:left w:val="single" w:sz="4" w:space="0" w:color="auto"/>
              <w:bottom w:val="single" w:sz="4" w:space="0" w:color="auto"/>
              <w:right w:val="single" w:sz="4" w:space="0" w:color="auto"/>
            </w:tcBorders>
            <w:hideMark/>
          </w:tcPr>
          <w:p w14:paraId="613FFD13" w14:textId="77777777" w:rsidR="00BF2D0E" w:rsidRPr="009E7582" w:rsidRDefault="00BF2D0E" w:rsidP="00BF2D0E">
            <w:pPr>
              <w:spacing w:line="250" w:lineRule="atLeast"/>
              <w:rPr>
                <w:rFonts w:ascii="Calibri,Italic" w:eastAsia="Arial" w:hAnsi="Calibri,Italic" w:cs="Calibri,Italic"/>
                <w:i/>
                <w:iCs/>
              </w:rPr>
            </w:pPr>
            <w:r w:rsidRPr="009E7582">
              <w:rPr>
                <w:rFonts w:ascii="Calibri,Italic" w:eastAsia="Arial" w:hAnsi="Calibri,Italic" w:cs="Calibri,Italic"/>
                <w:i/>
                <w:iCs/>
              </w:rPr>
              <w:t>Tilbudsgiver bedes</w:t>
            </w:r>
            <w:r>
              <w:rPr>
                <w:rFonts w:ascii="Calibri,Italic" w:eastAsia="Arial" w:hAnsi="Calibri,Italic" w:cs="Calibri,Italic"/>
                <w:i/>
                <w:iCs/>
              </w:rPr>
              <w:t xml:space="preserve"> </w:t>
            </w:r>
            <w:proofErr w:type="spellStart"/>
            <w:r>
              <w:rPr>
                <w:rFonts w:ascii="Calibri,Italic" w:eastAsia="Arial" w:hAnsi="Calibri,Italic" w:cs="Calibri,Italic"/>
                <w:i/>
                <w:iCs/>
              </w:rPr>
              <w:t>u</w:t>
            </w:r>
            <w:r w:rsidRPr="009E7582">
              <w:rPr>
                <w:rFonts w:ascii="Calibri,Italic" w:eastAsia="Arial" w:hAnsi="Calibri,Italic" w:cs="Calibri,Italic"/>
                <w:i/>
                <w:iCs/>
              </w:rPr>
              <w:t>d</w:t>
            </w:r>
            <w:r>
              <w:rPr>
                <w:rFonts w:ascii="Calibri,Italic" w:eastAsia="Arial" w:hAnsi="Calibri,Italic" w:cs="Calibri,Italic"/>
                <w:i/>
                <w:iCs/>
              </w:rPr>
              <w:t>-</w:t>
            </w:r>
            <w:r w:rsidRPr="009E7582">
              <w:rPr>
                <w:rFonts w:ascii="Calibri,Italic" w:eastAsia="Arial" w:hAnsi="Calibri,Italic" w:cs="Calibri,Italic"/>
                <w:i/>
                <w:iCs/>
              </w:rPr>
              <w:t>arbejde</w:t>
            </w:r>
            <w:proofErr w:type="spellEnd"/>
            <w:r w:rsidRPr="009E7582">
              <w:rPr>
                <w:rFonts w:ascii="Calibri,Italic" w:eastAsia="Arial" w:hAnsi="Calibri,Italic" w:cs="Calibri,Italic"/>
                <w:i/>
                <w:iCs/>
              </w:rPr>
              <w:t xml:space="preserve"> en løsnings-beskrivelse</w:t>
            </w:r>
          </w:p>
        </w:tc>
        <w:tc>
          <w:tcPr>
            <w:tcW w:w="1342" w:type="dxa"/>
            <w:tcBorders>
              <w:top w:val="single" w:sz="4" w:space="0" w:color="auto"/>
              <w:left w:val="single" w:sz="4" w:space="0" w:color="auto"/>
              <w:bottom w:val="single" w:sz="4" w:space="0" w:color="auto"/>
              <w:right w:val="single" w:sz="4" w:space="0" w:color="auto"/>
            </w:tcBorders>
            <w:hideMark/>
          </w:tcPr>
          <w:p w14:paraId="6EDCBD3B" w14:textId="77777777" w:rsidR="00BF2D0E" w:rsidRPr="009E7582" w:rsidRDefault="00BF2D0E" w:rsidP="00502BFE">
            <w:pPr>
              <w:spacing w:line="250" w:lineRule="atLeast"/>
              <w:rPr>
                <w:rFonts w:ascii="Calibri,Italic" w:eastAsia="Arial" w:hAnsi="Calibri,Italic" w:cs="Calibri,Italic"/>
                <w:i/>
                <w:iCs/>
              </w:rPr>
            </w:pPr>
            <w:r w:rsidRPr="009E7582">
              <w:rPr>
                <w:rFonts w:ascii="Calibri,Italic" w:eastAsia="Arial" w:hAnsi="Calibri,Italic" w:cs="Calibri,Italic"/>
                <w:i/>
                <w:iCs/>
              </w:rPr>
              <w:t xml:space="preserve">Under-kriterium: </w:t>
            </w:r>
            <w:proofErr w:type="spellStart"/>
            <w:r w:rsidRPr="009E7582">
              <w:rPr>
                <w:rFonts w:ascii="Calibri,Italic" w:eastAsia="Arial" w:hAnsi="Calibri,Italic" w:cs="Calibri,Italic"/>
                <w:i/>
                <w:iCs/>
              </w:rPr>
              <w:t>Funktiona</w:t>
            </w:r>
            <w:r w:rsidR="00502BFE">
              <w:rPr>
                <w:rFonts w:ascii="Calibri,Italic" w:eastAsia="Arial" w:hAnsi="Calibri,Italic" w:cs="Calibri,Italic"/>
                <w:i/>
                <w:iCs/>
              </w:rPr>
              <w:t>-</w:t>
            </w:r>
            <w:r w:rsidRPr="009E7582">
              <w:rPr>
                <w:rFonts w:ascii="Calibri,Italic" w:eastAsia="Arial" w:hAnsi="Calibri,Italic" w:cs="Calibri,Italic"/>
                <w:i/>
                <w:iCs/>
              </w:rPr>
              <w:t>litet</w:t>
            </w:r>
            <w:proofErr w:type="spellEnd"/>
            <w:r w:rsidRPr="009E7582">
              <w:rPr>
                <w:rFonts w:ascii="Calibri,Italic" w:eastAsia="Arial" w:hAnsi="Calibri,Italic" w:cs="Calibri,Italic"/>
                <w:i/>
                <w:iCs/>
              </w:rPr>
              <w:t xml:space="preserve"> </w:t>
            </w:r>
          </w:p>
        </w:tc>
      </w:tr>
      <w:tr w:rsidR="00BF2D0E" w:rsidRPr="009E7582" w14:paraId="659AB2F2" w14:textId="77777777" w:rsidTr="00BF2D0E">
        <w:tc>
          <w:tcPr>
            <w:tcW w:w="675" w:type="dxa"/>
            <w:tcBorders>
              <w:top w:val="single" w:sz="4" w:space="0" w:color="auto"/>
              <w:left w:val="single" w:sz="4" w:space="0" w:color="auto"/>
              <w:bottom w:val="single" w:sz="4" w:space="0" w:color="auto"/>
              <w:right w:val="single" w:sz="4" w:space="0" w:color="auto"/>
            </w:tcBorders>
            <w:hideMark/>
          </w:tcPr>
          <w:p w14:paraId="35BB0041" w14:textId="77777777" w:rsidR="00BF2D0E" w:rsidRPr="009E7582" w:rsidRDefault="00BF2D0E" w:rsidP="00BF2D0E">
            <w:pPr>
              <w:spacing w:line="250" w:lineRule="atLeast"/>
              <w:rPr>
                <w:rFonts w:eastAsia="Arial" w:cs="Times New Roman"/>
              </w:rPr>
            </w:pPr>
            <w:r w:rsidRPr="009E7582">
              <w:rPr>
                <w:rFonts w:eastAsia="Arial" w:cs="Times New Roman"/>
              </w:rPr>
              <w:t>EK4</w:t>
            </w:r>
          </w:p>
        </w:tc>
        <w:tc>
          <w:tcPr>
            <w:tcW w:w="5529" w:type="dxa"/>
            <w:tcBorders>
              <w:top w:val="single" w:sz="4" w:space="0" w:color="auto"/>
              <w:left w:val="single" w:sz="4" w:space="0" w:color="auto"/>
              <w:bottom w:val="single" w:sz="4" w:space="0" w:color="auto"/>
              <w:right w:val="single" w:sz="4" w:space="0" w:color="auto"/>
            </w:tcBorders>
            <w:vAlign w:val="center"/>
          </w:tcPr>
          <w:p w14:paraId="6205A0D1" w14:textId="77777777" w:rsidR="00BF2D0E" w:rsidRPr="009E7582" w:rsidRDefault="00BF2D0E" w:rsidP="00BF2D0E">
            <w:pPr>
              <w:spacing w:line="250" w:lineRule="atLeast"/>
              <w:rPr>
                <w:rFonts w:eastAsia="Arial" w:cs="Times New Roman"/>
                <w:u w:val="single"/>
              </w:rPr>
            </w:pPr>
            <w:r w:rsidRPr="009E7582">
              <w:rPr>
                <w:rFonts w:eastAsia="Arial" w:cs="Times New Roman"/>
                <w:u w:val="single"/>
              </w:rPr>
              <w:t>Indsatskatalog fra FBB</w:t>
            </w:r>
          </w:p>
          <w:p w14:paraId="0CF75EA6" w14:textId="77777777" w:rsidR="008C3CC5" w:rsidRDefault="00BF2D0E" w:rsidP="00BF2D0E">
            <w:pPr>
              <w:spacing w:line="250" w:lineRule="atLeast"/>
              <w:rPr>
                <w:rFonts w:eastAsia="Arial" w:cs="Times New Roman"/>
              </w:rPr>
            </w:pPr>
            <w:r w:rsidRPr="009E7582">
              <w:rPr>
                <w:rFonts w:eastAsia="Arial" w:cs="Times New Roman"/>
              </w:rPr>
              <w:lastRenderedPageBreak/>
              <w:t xml:space="preserve">Tilbudsgiveren skal redegøre for, hvordan Kunden kan: </w:t>
            </w:r>
          </w:p>
          <w:p w14:paraId="08F6CF4A" w14:textId="77777777" w:rsidR="008C3CC5" w:rsidRDefault="00BF2D0E" w:rsidP="00350C59">
            <w:pPr>
              <w:pStyle w:val="Listeafsnit"/>
            </w:pPr>
            <w:r w:rsidRPr="009E7582">
              <w:t xml:space="preserve">arbejde </w:t>
            </w:r>
            <w:r w:rsidR="008C3CC5">
              <w:t>med Indsatskataloget fra FBB.</w:t>
            </w:r>
          </w:p>
          <w:p w14:paraId="7F7AFA35" w14:textId="201EB87D" w:rsidR="008C3CC5" w:rsidRDefault="00BF2D0E" w:rsidP="00350C59">
            <w:pPr>
              <w:pStyle w:val="Listeafsnit"/>
            </w:pPr>
            <w:r w:rsidRPr="009E7582">
              <w:t xml:space="preserve">opsætte nye indsatser og vedligeholde eksisterende </w:t>
            </w:r>
            <w:r w:rsidR="00F76F54">
              <w:t>i</w:t>
            </w:r>
            <w:r w:rsidRPr="009E7582">
              <w:t>ndsatser (yd</w:t>
            </w:r>
            <w:r w:rsidR="008C3CC5">
              <w:t>elser og tilbud) i Løsningen.</w:t>
            </w:r>
          </w:p>
          <w:p w14:paraId="2BDDC987" w14:textId="561A8325" w:rsidR="00BF2D0E" w:rsidRPr="009E7582" w:rsidRDefault="008C3CC5" w:rsidP="00350C59">
            <w:pPr>
              <w:pStyle w:val="Listeafsnit"/>
            </w:pPr>
            <w:r>
              <w:t>b</w:t>
            </w:r>
            <w:r w:rsidR="00736A6C">
              <w:t>estille en Indsats hos</w:t>
            </w:r>
            <w:r w:rsidR="00BF2D0E" w:rsidRPr="009E7582">
              <w:t xml:space="preserve"> henholdsvis en af Kundens egne </w:t>
            </w:r>
            <w:proofErr w:type="spellStart"/>
            <w:r w:rsidR="00BF2D0E" w:rsidRPr="009E7582">
              <w:t>Udfører</w:t>
            </w:r>
            <w:r w:rsidR="00736A6C">
              <w:t>e</w:t>
            </w:r>
            <w:proofErr w:type="spellEnd"/>
            <w:r w:rsidR="00BF2D0E" w:rsidRPr="009E7582">
              <w:t xml:space="preserve"> eller en privat Udfører.</w:t>
            </w:r>
          </w:p>
          <w:p w14:paraId="768906B3" w14:textId="77777777" w:rsidR="00BF2D0E" w:rsidRPr="009E7582" w:rsidRDefault="00BF2D0E" w:rsidP="00BF2D0E">
            <w:pPr>
              <w:spacing w:line="250" w:lineRule="atLeast"/>
              <w:rPr>
                <w:rFonts w:eastAsia="Arial" w:cs="Times New Roman"/>
              </w:rPr>
            </w:pPr>
            <w:r w:rsidRPr="009E7582">
              <w:rPr>
                <w:rFonts w:eastAsia="Arial" w:cs="Times New Roman"/>
              </w:rPr>
              <w:t>Det tillægges positiv betydning ved tilbudsevalueringen, at det sandsynliggøres at</w:t>
            </w:r>
            <w:r w:rsidR="008C3CC5">
              <w:rPr>
                <w:rFonts w:eastAsia="Arial" w:cs="Times New Roman"/>
              </w:rPr>
              <w:t>:</w:t>
            </w:r>
          </w:p>
          <w:p w14:paraId="01D2E5E3" w14:textId="77777777" w:rsidR="008C3CC5" w:rsidRDefault="00BF2D0E" w:rsidP="008C3CC5">
            <w:pPr>
              <w:pStyle w:val="Listeafsnit"/>
            </w:pPr>
            <w:r w:rsidRPr="009E7582">
              <w:t>kontekstspecifikke Indsatskataloger kan understøtte brugerne i forskellige arbejdssituationer – eksempelvis at myndighedsaktørerne, der kun arbejder på handicapområdet, alene præsenteres for Indsatser, der er relevante for handicapansøgninger.</w:t>
            </w:r>
          </w:p>
          <w:p w14:paraId="12C9D576" w14:textId="77777777" w:rsidR="00BF2D0E" w:rsidRPr="009E7582" w:rsidRDefault="008C3CC5" w:rsidP="008C3CC5">
            <w:pPr>
              <w:pStyle w:val="Listeafsnit"/>
              <w:rPr>
                <w:rFonts w:cs="Times New Roman"/>
              </w:rPr>
            </w:pPr>
            <w:r>
              <w:t>l</w:t>
            </w:r>
            <w:r w:rsidR="00BF2D0E" w:rsidRPr="009E7582">
              <w:t>øsningen adaptivt kan præsentere en myndighedsaktør for de mest anvendte Indsatser, baseret på den enkelte medarbejders brugsmønster eller en gruppe af medarbejderes brugsmønster.</w:t>
            </w:r>
          </w:p>
        </w:tc>
        <w:tc>
          <w:tcPr>
            <w:tcW w:w="1021" w:type="dxa"/>
            <w:tcBorders>
              <w:top w:val="single" w:sz="4" w:space="0" w:color="auto"/>
              <w:left w:val="single" w:sz="4" w:space="0" w:color="auto"/>
              <w:bottom w:val="single" w:sz="4" w:space="0" w:color="auto"/>
              <w:right w:val="single" w:sz="4" w:space="0" w:color="auto"/>
            </w:tcBorders>
            <w:hideMark/>
          </w:tcPr>
          <w:p w14:paraId="640ED8D9" w14:textId="77777777" w:rsidR="00BF2D0E" w:rsidRPr="009E7582" w:rsidRDefault="00BF2D0E" w:rsidP="00BF2D0E">
            <w:pPr>
              <w:spacing w:line="250" w:lineRule="atLeast"/>
              <w:rPr>
                <w:rFonts w:eastAsia="Arial" w:cs="Times New Roman"/>
              </w:rPr>
            </w:pPr>
            <w:r>
              <w:rPr>
                <w:rFonts w:eastAsia="Arial" w:cs="Times New Roman"/>
              </w:rPr>
              <w:lastRenderedPageBreak/>
              <w:t>EK</w:t>
            </w:r>
          </w:p>
        </w:tc>
        <w:tc>
          <w:tcPr>
            <w:tcW w:w="1275" w:type="dxa"/>
            <w:tcBorders>
              <w:top w:val="single" w:sz="4" w:space="0" w:color="auto"/>
              <w:left w:val="single" w:sz="4" w:space="0" w:color="auto"/>
              <w:bottom w:val="single" w:sz="4" w:space="0" w:color="auto"/>
              <w:right w:val="single" w:sz="4" w:space="0" w:color="auto"/>
            </w:tcBorders>
            <w:hideMark/>
          </w:tcPr>
          <w:p w14:paraId="28A1EA87" w14:textId="77777777" w:rsidR="00BF2D0E" w:rsidRPr="009E7582" w:rsidRDefault="00BF2D0E" w:rsidP="00BF2D0E">
            <w:pPr>
              <w:spacing w:line="250" w:lineRule="atLeast"/>
              <w:rPr>
                <w:rFonts w:ascii="Calibri,Italic" w:eastAsia="Arial" w:hAnsi="Calibri,Italic" w:cs="Calibri,Italic"/>
                <w:i/>
                <w:iCs/>
              </w:rPr>
            </w:pPr>
            <w:r w:rsidRPr="009E7582">
              <w:rPr>
                <w:rFonts w:ascii="Calibri,Italic" w:eastAsia="Arial" w:hAnsi="Calibri,Italic" w:cs="Calibri,Italic"/>
                <w:i/>
                <w:iCs/>
              </w:rPr>
              <w:t>Tilbudsgiver bedes</w:t>
            </w:r>
            <w:r>
              <w:rPr>
                <w:rFonts w:ascii="Calibri,Italic" w:eastAsia="Arial" w:hAnsi="Calibri,Italic" w:cs="Calibri,Italic"/>
                <w:i/>
                <w:iCs/>
              </w:rPr>
              <w:t xml:space="preserve"> </w:t>
            </w:r>
            <w:proofErr w:type="spellStart"/>
            <w:r>
              <w:rPr>
                <w:rFonts w:ascii="Calibri,Italic" w:eastAsia="Arial" w:hAnsi="Calibri,Italic" w:cs="Calibri,Italic"/>
                <w:i/>
                <w:iCs/>
              </w:rPr>
              <w:t>u</w:t>
            </w:r>
            <w:r w:rsidRPr="009E7582">
              <w:rPr>
                <w:rFonts w:ascii="Calibri,Italic" w:eastAsia="Arial" w:hAnsi="Calibri,Italic" w:cs="Calibri,Italic"/>
                <w:i/>
                <w:iCs/>
              </w:rPr>
              <w:t>d</w:t>
            </w:r>
            <w:r>
              <w:rPr>
                <w:rFonts w:ascii="Calibri,Italic" w:eastAsia="Arial" w:hAnsi="Calibri,Italic" w:cs="Calibri,Italic"/>
                <w:i/>
                <w:iCs/>
              </w:rPr>
              <w:t>-</w:t>
            </w:r>
            <w:r w:rsidRPr="009E7582">
              <w:rPr>
                <w:rFonts w:ascii="Calibri,Italic" w:eastAsia="Arial" w:hAnsi="Calibri,Italic" w:cs="Calibri,Italic"/>
                <w:i/>
                <w:iCs/>
              </w:rPr>
              <w:lastRenderedPageBreak/>
              <w:t>arbejde</w:t>
            </w:r>
            <w:proofErr w:type="spellEnd"/>
            <w:r w:rsidRPr="009E7582">
              <w:rPr>
                <w:rFonts w:ascii="Calibri,Italic" w:eastAsia="Arial" w:hAnsi="Calibri,Italic" w:cs="Calibri,Italic"/>
                <w:i/>
                <w:iCs/>
              </w:rPr>
              <w:t xml:space="preserve"> en løsnings-beskrivelse</w:t>
            </w:r>
          </w:p>
        </w:tc>
        <w:tc>
          <w:tcPr>
            <w:tcW w:w="1342" w:type="dxa"/>
            <w:tcBorders>
              <w:top w:val="single" w:sz="4" w:space="0" w:color="auto"/>
              <w:left w:val="single" w:sz="4" w:space="0" w:color="auto"/>
              <w:bottom w:val="single" w:sz="4" w:space="0" w:color="auto"/>
              <w:right w:val="single" w:sz="4" w:space="0" w:color="auto"/>
            </w:tcBorders>
            <w:hideMark/>
          </w:tcPr>
          <w:p w14:paraId="66AF13E2" w14:textId="77777777" w:rsidR="00BF2D0E" w:rsidRPr="009E7582" w:rsidRDefault="00BF2D0E" w:rsidP="00502BFE">
            <w:pPr>
              <w:spacing w:line="250" w:lineRule="atLeast"/>
              <w:rPr>
                <w:rFonts w:ascii="Calibri,Italic" w:eastAsia="Arial" w:hAnsi="Calibri,Italic" w:cs="Calibri,Italic"/>
                <w:i/>
                <w:iCs/>
              </w:rPr>
            </w:pPr>
            <w:r w:rsidRPr="009E7582">
              <w:rPr>
                <w:rFonts w:ascii="Calibri,Italic" w:eastAsia="Arial" w:hAnsi="Calibri,Italic" w:cs="Calibri,Italic"/>
                <w:i/>
                <w:iCs/>
              </w:rPr>
              <w:lastRenderedPageBreak/>
              <w:t xml:space="preserve">Under-kriterium: </w:t>
            </w:r>
            <w:proofErr w:type="spellStart"/>
            <w:r w:rsidRPr="009E7582">
              <w:rPr>
                <w:rFonts w:ascii="Calibri,Italic" w:eastAsia="Arial" w:hAnsi="Calibri,Italic" w:cs="Calibri,Italic"/>
                <w:i/>
                <w:iCs/>
              </w:rPr>
              <w:lastRenderedPageBreak/>
              <w:t>Funktiona</w:t>
            </w:r>
            <w:r w:rsidR="00502BFE">
              <w:rPr>
                <w:rFonts w:ascii="Calibri,Italic" w:eastAsia="Arial" w:hAnsi="Calibri,Italic" w:cs="Calibri,Italic"/>
                <w:i/>
                <w:iCs/>
              </w:rPr>
              <w:t>-</w:t>
            </w:r>
            <w:r w:rsidRPr="009E7582">
              <w:rPr>
                <w:rFonts w:ascii="Calibri,Italic" w:eastAsia="Arial" w:hAnsi="Calibri,Italic" w:cs="Calibri,Italic"/>
                <w:i/>
                <w:iCs/>
              </w:rPr>
              <w:t>litet</w:t>
            </w:r>
            <w:proofErr w:type="spellEnd"/>
            <w:r w:rsidRPr="009E7582">
              <w:rPr>
                <w:rFonts w:ascii="Calibri,Italic" w:eastAsia="Arial" w:hAnsi="Calibri,Italic" w:cs="Calibri,Italic"/>
                <w:i/>
                <w:iCs/>
              </w:rPr>
              <w:t xml:space="preserve"> </w:t>
            </w:r>
          </w:p>
        </w:tc>
      </w:tr>
      <w:tr w:rsidR="00BF2D0E" w:rsidRPr="009E7582" w14:paraId="2410BE03" w14:textId="77777777" w:rsidTr="00BF2D0E">
        <w:tc>
          <w:tcPr>
            <w:tcW w:w="675" w:type="dxa"/>
            <w:tcBorders>
              <w:top w:val="single" w:sz="4" w:space="0" w:color="auto"/>
              <w:left w:val="single" w:sz="4" w:space="0" w:color="auto"/>
              <w:bottom w:val="single" w:sz="4" w:space="0" w:color="auto"/>
              <w:right w:val="single" w:sz="4" w:space="0" w:color="auto"/>
            </w:tcBorders>
            <w:hideMark/>
          </w:tcPr>
          <w:p w14:paraId="7ACFD2B0" w14:textId="77777777" w:rsidR="00BF2D0E" w:rsidRPr="009E7582" w:rsidRDefault="00BF2D0E" w:rsidP="00BF2D0E">
            <w:pPr>
              <w:spacing w:line="250" w:lineRule="atLeast"/>
              <w:rPr>
                <w:rFonts w:eastAsia="Arial" w:cs="Times New Roman"/>
              </w:rPr>
            </w:pPr>
            <w:r w:rsidRPr="009E7582">
              <w:rPr>
                <w:rFonts w:eastAsia="Arial" w:cs="Times New Roman"/>
              </w:rPr>
              <w:lastRenderedPageBreak/>
              <w:t>EK5</w:t>
            </w:r>
          </w:p>
        </w:tc>
        <w:tc>
          <w:tcPr>
            <w:tcW w:w="5529" w:type="dxa"/>
            <w:tcBorders>
              <w:top w:val="single" w:sz="4" w:space="0" w:color="auto"/>
              <w:left w:val="single" w:sz="4" w:space="0" w:color="auto"/>
              <w:bottom w:val="single" w:sz="4" w:space="0" w:color="auto"/>
              <w:right w:val="single" w:sz="4" w:space="0" w:color="auto"/>
            </w:tcBorders>
          </w:tcPr>
          <w:p w14:paraId="11D2B5E8" w14:textId="77777777" w:rsidR="00BF2D0E" w:rsidRPr="009E7582" w:rsidRDefault="00BF2D0E" w:rsidP="00BF2D0E">
            <w:pPr>
              <w:spacing w:line="250" w:lineRule="atLeast"/>
              <w:rPr>
                <w:rFonts w:eastAsia="Arial" w:cs="Times New Roman"/>
                <w:u w:val="single"/>
              </w:rPr>
            </w:pPr>
            <w:r w:rsidRPr="009E7582">
              <w:rPr>
                <w:rFonts w:eastAsia="Arial" w:cs="Times New Roman"/>
                <w:u w:val="single"/>
              </w:rPr>
              <w:t xml:space="preserve">Genbrug og adgang </w:t>
            </w:r>
            <w:r w:rsidR="003837BA">
              <w:rPr>
                <w:rFonts w:eastAsia="Arial" w:cs="Times New Roman"/>
                <w:u w:val="single"/>
              </w:rPr>
              <w:t>til</w:t>
            </w:r>
            <w:r w:rsidRPr="009E7582">
              <w:rPr>
                <w:rFonts w:eastAsia="Arial" w:cs="Times New Roman"/>
                <w:u w:val="single"/>
              </w:rPr>
              <w:t xml:space="preserve"> data og strukturerede data</w:t>
            </w:r>
          </w:p>
          <w:p w14:paraId="5B994472" w14:textId="6CEBC23C" w:rsidR="00BF2D0E" w:rsidRPr="009E7582" w:rsidRDefault="00BF2D0E" w:rsidP="00BF2D0E">
            <w:pPr>
              <w:spacing w:line="250" w:lineRule="atLeast"/>
              <w:rPr>
                <w:rFonts w:eastAsia="Arial" w:cs="Times New Roman"/>
              </w:rPr>
            </w:pPr>
            <w:r w:rsidRPr="009E7582">
              <w:rPr>
                <w:rFonts w:eastAsia="Arial" w:cs="Times New Roman"/>
              </w:rPr>
              <w:t>Tilbudsgiver bedes beskrive, hvordan it-systemet understøtter udbredt genbrug og adgang til data og</w:t>
            </w:r>
            <w:r w:rsidR="008C3CC5">
              <w:rPr>
                <w:rFonts w:eastAsia="Arial" w:cs="Times New Roman"/>
              </w:rPr>
              <w:t xml:space="preserve"> </w:t>
            </w:r>
            <w:r w:rsidRPr="009E7582">
              <w:rPr>
                <w:rFonts w:eastAsia="Arial" w:cs="Times New Roman"/>
              </w:rPr>
              <w:t xml:space="preserve">anvendelse af strukturerede data, herunder data der kommer i systemet via snitflader (f.eks. </w:t>
            </w:r>
            <w:proofErr w:type="spellStart"/>
            <w:r w:rsidRPr="009E7582">
              <w:rPr>
                <w:rFonts w:eastAsia="Arial" w:cs="Times New Roman"/>
              </w:rPr>
              <w:t>MedCom</w:t>
            </w:r>
            <w:proofErr w:type="spellEnd"/>
            <w:r w:rsidRPr="009E7582">
              <w:rPr>
                <w:rFonts w:eastAsia="Arial" w:cs="Times New Roman"/>
              </w:rPr>
              <w:t>) elle</w:t>
            </w:r>
            <w:r w:rsidR="00F76F54">
              <w:rPr>
                <w:rFonts w:eastAsia="Arial" w:cs="Times New Roman"/>
              </w:rPr>
              <w:t>r integrationer til tredjeparts-</w:t>
            </w:r>
            <w:r w:rsidRPr="009E7582">
              <w:rPr>
                <w:rFonts w:eastAsia="Arial" w:cs="Times New Roman"/>
              </w:rPr>
              <w:t>systemer</w:t>
            </w:r>
            <w:r w:rsidR="00F76F54">
              <w:rPr>
                <w:rFonts w:eastAsia="Arial" w:cs="Times New Roman"/>
              </w:rPr>
              <w:t>.</w:t>
            </w:r>
          </w:p>
          <w:p w14:paraId="21E3A7FA" w14:textId="2E2129C8" w:rsidR="00BF2D0E" w:rsidRPr="009E7582" w:rsidRDefault="00BF2D0E" w:rsidP="00B84A5D">
            <w:pPr>
              <w:spacing w:line="250" w:lineRule="atLeast"/>
              <w:rPr>
                <w:rFonts w:eastAsia="Arial" w:cs="Times New Roman"/>
              </w:rPr>
            </w:pPr>
            <w:r w:rsidRPr="009E7582">
              <w:rPr>
                <w:rFonts w:eastAsia="Arial" w:cs="Times New Roman"/>
              </w:rPr>
              <w:t xml:space="preserve">Det vægtes positivt i Kundens tilbudsevaluering, at der kan genbruges flest mulige data </w:t>
            </w:r>
            <w:r w:rsidR="00B84A5D">
              <w:rPr>
                <w:rFonts w:eastAsia="Arial" w:cs="Times New Roman"/>
              </w:rPr>
              <w:t xml:space="preserve">i </w:t>
            </w:r>
            <w:r w:rsidRPr="009E7582">
              <w:rPr>
                <w:rFonts w:eastAsia="Arial" w:cs="Times New Roman"/>
              </w:rPr>
              <w:t>it</w:t>
            </w:r>
            <w:r w:rsidR="00B84A5D">
              <w:rPr>
                <w:rFonts w:eastAsia="Arial" w:cs="Times New Roman"/>
              </w:rPr>
              <w:t>-</w:t>
            </w:r>
            <w:r w:rsidRPr="009E7582">
              <w:rPr>
                <w:rFonts w:eastAsia="Arial" w:cs="Times New Roman"/>
              </w:rPr>
              <w:t>systemet, samt at der er adgang til anvendelse af strukturerede data.</w:t>
            </w:r>
          </w:p>
        </w:tc>
        <w:tc>
          <w:tcPr>
            <w:tcW w:w="1021" w:type="dxa"/>
            <w:tcBorders>
              <w:top w:val="single" w:sz="4" w:space="0" w:color="auto"/>
              <w:left w:val="single" w:sz="4" w:space="0" w:color="auto"/>
              <w:bottom w:val="single" w:sz="4" w:space="0" w:color="auto"/>
              <w:right w:val="single" w:sz="4" w:space="0" w:color="auto"/>
            </w:tcBorders>
            <w:hideMark/>
          </w:tcPr>
          <w:p w14:paraId="35AFDE23" w14:textId="77777777" w:rsidR="00BF2D0E" w:rsidRPr="009E7582" w:rsidRDefault="00BF2D0E" w:rsidP="00BF2D0E">
            <w:pPr>
              <w:spacing w:line="250" w:lineRule="atLeast"/>
              <w:rPr>
                <w:rFonts w:ascii="Times New Roman" w:eastAsia="Arial" w:hAnsi="Times New Roman" w:cs="Times New Roman"/>
                <w:lang w:val="x-none"/>
              </w:rPr>
            </w:pPr>
            <w:r>
              <w:rPr>
                <w:rFonts w:eastAsia="Arial" w:cs="Times New Roman"/>
              </w:rPr>
              <w:t>EK</w:t>
            </w:r>
          </w:p>
        </w:tc>
        <w:tc>
          <w:tcPr>
            <w:tcW w:w="1275" w:type="dxa"/>
            <w:tcBorders>
              <w:top w:val="single" w:sz="4" w:space="0" w:color="auto"/>
              <w:left w:val="single" w:sz="4" w:space="0" w:color="auto"/>
              <w:bottom w:val="single" w:sz="4" w:space="0" w:color="auto"/>
              <w:right w:val="single" w:sz="4" w:space="0" w:color="auto"/>
            </w:tcBorders>
            <w:hideMark/>
          </w:tcPr>
          <w:p w14:paraId="36E9C706" w14:textId="77777777" w:rsidR="00BF2D0E" w:rsidRPr="009E7582" w:rsidRDefault="00BF2D0E" w:rsidP="00BF2D0E">
            <w:pPr>
              <w:spacing w:line="250" w:lineRule="atLeast"/>
              <w:rPr>
                <w:rFonts w:ascii="Times New Roman" w:eastAsia="Arial" w:hAnsi="Times New Roman" w:cs="Times New Roman"/>
                <w:lang w:val="x-none"/>
              </w:rPr>
            </w:pPr>
            <w:r w:rsidRPr="009E7582">
              <w:rPr>
                <w:rFonts w:ascii="Calibri,Italic" w:eastAsia="Arial" w:hAnsi="Calibri,Italic" w:cs="Calibri,Italic"/>
                <w:i/>
                <w:iCs/>
              </w:rPr>
              <w:t>Tilbudsgiver bedes</w:t>
            </w:r>
            <w:r>
              <w:rPr>
                <w:rFonts w:ascii="Calibri,Italic" w:eastAsia="Arial" w:hAnsi="Calibri,Italic" w:cs="Calibri,Italic"/>
                <w:i/>
                <w:iCs/>
              </w:rPr>
              <w:t xml:space="preserve"> </w:t>
            </w:r>
            <w:proofErr w:type="spellStart"/>
            <w:r>
              <w:rPr>
                <w:rFonts w:ascii="Calibri,Italic" w:eastAsia="Arial" w:hAnsi="Calibri,Italic" w:cs="Calibri,Italic"/>
                <w:i/>
                <w:iCs/>
              </w:rPr>
              <w:t>u</w:t>
            </w:r>
            <w:r w:rsidRPr="009E7582">
              <w:rPr>
                <w:rFonts w:ascii="Calibri,Italic" w:eastAsia="Arial" w:hAnsi="Calibri,Italic" w:cs="Calibri,Italic"/>
                <w:i/>
                <w:iCs/>
              </w:rPr>
              <w:t>d</w:t>
            </w:r>
            <w:r>
              <w:rPr>
                <w:rFonts w:ascii="Calibri,Italic" w:eastAsia="Arial" w:hAnsi="Calibri,Italic" w:cs="Calibri,Italic"/>
                <w:i/>
                <w:iCs/>
              </w:rPr>
              <w:t>-</w:t>
            </w:r>
            <w:r w:rsidRPr="009E7582">
              <w:rPr>
                <w:rFonts w:ascii="Calibri,Italic" w:eastAsia="Arial" w:hAnsi="Calibri,Italic" w:cs="Calibri,Italic"/>
                <w:i/>
                <w:iCs/>
              </w:rPr>
              <w:t>arbejde</w:t>
            </w:r>
            <w:proofErr w:type="spellEnd"/>
            <w:r w:rsidRPr="009E7582">
              <w:rPr>
                <w:rFonts w:ascii="Calibri,Italic" w:eastAsia="Arial" w:hAnsi="Calibri,Italic" w:cs="Calibri,Italic"/>
                <w:i/>
                <w:iCs/>
              </w:rPr>
              <w:t xml:space="preserve"> en løsnings-beskrivelse</w:t>
            </w:r>
          </w:p>
        </w:tc>
        <w:tc>
          <w:tcPr>
            <w:tcW w:w="1342" w:type="dxa"/>
            <w:tcBorders>
              <w:top w:val="single" w:sz="4" w:space="0" w:color="auto"/>
              <w:left w:val="single" w:sz="4" w:space="0" w:color="auto"/>
              <w:bottom w:val="single" w:sz="4" w:space="0" w:color="auto"/>
              <w:right w:val="single" w:sz="4" w:space="0" w:color="auto"/>
            </w:tcBorders>
            <w:hideMark/>
          </w:tcPr>
          <w:p w14:paraId="4184F0A5" w14:textId="77777777" w:rsidR="00BF2D0E" w:rsidRPr="009E7582" w:rsidRDefault="00BF2D0E" w:rsidP="00BF2D0E">
            <w:pPr>
              <w:spacing w:line="250" w:lineRule="atLeast"/>
              <w:rPr>
                <w:rFonts w:eastAsia="Arial" w:cs="Times New Roman"/>
              </w:rPr>
            </w:pPr>
            <w:r w:rsidRPr="009E7582">
              <w:rPr>
                <w:rFonts w:ascii="Calibri,Italic" w:eastAsia="Arial" w:hAnsi="Calibri,Italic" w:cs="Calibri,Italic"/>
                <w:i/>
                <w:iCs/>
              </w:rPr>
              <w:t xml:space="preserve">Under-kriterium: Ledelses-information </w:t>
            </w:r>
          </w:p>
        </w:tc>
      </w:tr>
      <w:tr w:rsidR="00BF2D0E" w:rsidRPr="009E7582" w14:paraId="6A8AF1AB" w14:textId="77777777" w:rsidTr="00BF2D0E">
        <w:tc>
          <w:tcPr>
            <w:tcW w:w="675" w:type="dxa"/>
            <w:tcBorders>
              <w:top w:val="single" w:sz="4" w:space="0" w:color="auto"/>
              <w:left w:val="single" w:sz="4" w:space="0" w:color="auto"/>
              <w:bottom w:val="single" w:sz="4" w:space="0" w:color="auto"/>
              <w:right w:val="single" w:sz="4" w:space="0" w:color="auto"/>
            </w:tcBorders>
            <w:hideMark/>
          </w:tcPr>
          <w:p w14:paraId="31564B4A" w14:textId="77777777" w:rsidR="00BF2D0E" w:rsidRPr="009E7582" w:rsidRDefault="00BF2D0E" w:rsidP="00BF2D0E">
            <w:pPr>
              <w:spacing w:line="250" w:lineRule="atLeast"/>
              <w:rPr>
                <w:rFonts w:eastAsia="Arial" w:cs="Times New Roman"/>
              </w:rPr>
            </w:pPr>
            <w:r w:rsidRPr="009E7582">
              <w:rPr>
                <w:rFonts w:eastAsia="Arial" w:cs="Times New Roman"/>
              </w:rPr>
              <w:t>EK6</w:t>
            </w:r>
          </w:p>
        </w:tc>
        <w:tc>
          <w:tcPr>
            <w:tcW w:w="5529" w:type="dxa"/>
            <w:tcBorders>
              <w:top w:val="single" w:sz="4" w:space="0" w:color="auto"/>
              <w:left w:val="single" w:sz="4" w:space="0" w:color="auto"/>
              <w:bottom w:val="single" w:sz="4" w:space="0" w:color="auto"/>
              <w:right w:val="single" w:sz="4" w:space="0" w:color="auto"/>
            </w:tcBorders>
          </w:tcPr>
          <w:p w14:paraId="56931353" w14:textId="77777777" w:rsidR="00BF2D0E" w:rsidRPr="009E7582" w:rsidRDefault="00BF2D0E" w:rsidP="00BF2D0E">
            <w:pPr>
              <w:spacing w:line="250" w:lineRule="atLeast"/>
              <w:rPr>
                <w:rFonts w:eastAsia="Arial" w:cs="Times New Roman"/>
                <w:u w:val="single"/>
              </w:rPr>
            </w:pPr>
            <w:r w:rsidRPr="009E7582">
              <w:rPr>
                <w:rFonts w:eastAsia="Arial" w:cs="Times New Roman"/>
                <w:u w:val="single"/>
              </w:rPr>
              <w:t>Ledelsesinformation (BI)</w:t>
            </w:r>
          </w:p>
          <w:p w14:paraId="63592EE4" w14:textId="77777777" w:rsidR="008C3CC5" w:rsidRDefault="00BF2D0E" w:rsidP="00BF2D0E">
            <w:pPr>
              <w:spacing w:line="250" w:lineRule="atLeast"/>
              <w:rPr>
                <w:rFonts w:eastAsia="Arial" w:cs="Times New Roman"/>
              </w:rPr>
            </w:pPr>
            <w:r w:rsidRPr="009E7582">
              <w:rPr>
                <w:rFonts w:eastAsia="Arial" w:cs="Times New Roman"/>
              </w:rPr>
              <w:t>Tilbudsgiver bedes</w:t>
            </w:r>
            <w:r w:rsidR="008C3CC5">
              <w:rPr>
                <w:rFonts w:eastAsia="Arial" w:cs="Times New Roman"/>
              </w:rPr>
              <w:t>:</w:t>
            </w:r>
          </w:p>
          <w:p w14:paraId="6F68D590" w14:textId="510B7B80" w:rsidR="008C3CC5" w:rsidRPr="008C3CC5" w:rsidRDefault="00BF2D0E" w:rsidP="00350C59">
            <w:pPr>
              <w:pStyle w:val="Listeafsnit"/>
              <w:spacing w:line="250" w:lineRule="atLeast"/>
              <w:rPr>
                <w:rFonts w:cs="Times New Roman"/>
              </w:rPr>
            </w:pPr>
            <w:r w:rsidRPr="009E7582">
              <w:t>beskrive</w:t>
            </w:r>
            <w:r w:rsidR="00B75FF6">
              <w:t>,</w:t>
            </w:r>
            <w:r w:rsidRPr="009E7582">
              <w:t xml:space="preserve"> hvordan Den Tilbudte Service understøtter udtræk af data fra it-systemet til ledelsesinformation, herunder decentral og operationel ledelsesinformation.</w:t>
            </w:r>
          </w:p>
          <w:p w14:paraId="23D5F55E" w14:textId="4A5E8924" w:rsidR="008C3CC5" w:rsidRDefault="00BF2D0E" w:rsidP="00350C59">
            <w:pPr>
              <w:pStyle w:val="Listeafsnit"/>
              <w:spacing w:line="250" w:lineRule="atLeast"/>
              <w:rPr>
                <w:rFonts w:cs="Times New Roman"/>
              </w:rPr>
            </w:pPr>
            <w:r w:rsidRPr="008C3CC5">
              <w:rPr>
                <w:rFonts w:cs="Times New Roman"/>
              </w:rPr>
              <w:t>redegøre for</w:t>
            </w:r>
            <w:r w:rsidR="008C3CC5" w:rsidRPr="008C3CC5">
              <w:rPr>
                <w:rFonts w:cs="Times New Roman"/>
              </w:rPr>
              <w:t>,</w:t>
            </w:r>
            <w:r w:rsidRPr="008C3CC5">
              <w:rPr>
                <w:rFonts w:cs="Times New Roman"/>
              </w:rPr>
              <w:t xml:space="preserve"> hvilke af de nuværend</w:t>
            </w:r>
            <w:r w:rsidR="00B75FF6">
              <w:rPr>
                <w:rFonts w:cs="Times New Roman"/>
              </w:rPr>
              <w:t>e behov for ledelsesinformation</w:t>
            </w:r>
            <w:r w:rsidRPr="008C3CC5">
              <w:rPr>
                <w:rFonts w:cs="Times New Roman"/>
              </w:rPr>
              <w:t xml:space="preserve"> som Den Tilbudte Service kan dække.</w:t>
            </w:r>
          </w:p>
          <w:p w14:paraId="6232DAF5" w14:textId="77777777" w:rsidR="008C3CC5" w:rsidRDefault="00BF2D0E" w:rsidP="00350C59">
            <w:pPr>
              <w:pStyle w:val="Listeafsnit"/>
              <w:spacing w:line="250" w:lineRule="atLeast"/>
              <w:rPr>
                <w:rFonts w:cs="Times New Roman"/>
              </w:rPr>
            </w:pPr>
            <w:r w:rsidRPr="008C3CC5">
              <w:rPr>
                <w:rFonts w:cs="Times New Roman"/>
              </w:rPr>
              <w:t>vedlægge en beskrivelse af det tilgængelige datasæt, der kan anvendes ved</w:t>
            </w:r>
            <w:r w:rsidR="008C3CC5" w:rsidRPr="008C3CC5">
              <w:rPr>
                <w:rFonts w:cs="Times New Roman"/>
              </w:rPr>
              <w:t xml:space="preserve"> </w:t>
            </w:r>
            <w:r w:rsidRPr="008C3CC5">
              <w:rPr>
                <w:rFonts w:cs="Times New Roman"/>
              </w:rPr>
              <w:t>udtræk af data til ledelsesrapporter.</w:t>
            </w:r>
          </w:p>
          <w:p w14:paraId="5406D19A" w14:textId="7F1065D8" w:rsidR="00BF2D0E" w:rsidRPr="008C3CC5" w:rsidRDefault="00BF2D0E" w:rsidP="00350C59">
            <w:pPr>
              <w:pStyle w:val="Listeafsnit"/>
              <w:spacing w:line="250" w:lineRule="atLeast"/>
              <w:rPr>
                <w:rFonts w:cs="Times New Roman"/>
              </w:rPr>
            </w:pPr>
            <w:r w:rsidRPr="008C3CC5">
              <w:rPr>
                <w:rFonts w:cs="Times New Roman"/>
              </w:rPr>
              <w:t>redegøre for</w:t>
            </w:r>
            <w:r w:rsidR="00B75FF6">
              <w:rPr>
                <w:rFonts w:cs="Times New Roman"/>
              </w:rPr>
              <w:t>,</w:t>
            </w:r>
            <w:r w:rsidRPr="008C3CC5">
              <w:rPr>
                <w:rFonts w:cs="Times New Roman"/>
              </w:rPr>
              <w:t xml:space="preserve"> hvilke standardrapporter der er tilgængelige i Den Tilbudte Service.</w:t>
            </w:r>
          </w:p>
          <w:p w14:paraId="24A3F0AA" w14:textId="77777777" w:rsidR="003141B7" w:rsidRDefault="00BF2D0E" w:rsidP="00BF2D0E">
            <w:pPr>
              <w:spacing w:line="250" w:lineRule="atLeast"/>
              <w:rPr>
                <w:rFonts w:eastAsia="Arial" w:cs="Times New Roman"/>
              </w:rPr>
            </w:pPr>
            <w:r w:rsidRPr="009E7582">
              <w:rPr>
                <w:rFonts w:eastAsia="Arial" w:cs="Times New Roman"/>
              </w:rPr>
              <w:t>Det vægtes positivt i Kundens tilbudsevaluering, at</w:t>
            </w:r>
            <w:r w:rsidR="003141B7">
              <w:rPr>
                <w:rFonts w:eastAsia="Arial" w:cs="Times New Roman"/>
              </w:rPr>
              <w:t>:</w:t>
            </w:r>
          </w:p>
          <w:p w14:paraId="40547CEE" w14:textId="32A80F5A" w:rsidR="003141B7" w:rsidRPr="003141B7" w:rsidRDefault="00BF2D0E" w:rsidP="00350C59">
            <w:pPr>
              <w:pStyle w:val="Listeafsnit"/>
              <w:spacing w:line="250" w:lineRule="atLeast"/>
              <w:rPr>
                <w:rFonts w:cs="Times New Roman"/>
              </w:rPr>
            </w:pPr>
            <w:r w:rsidRPr="009E7582">
              <w:lastRenderedPageBreak/>
              <w:t>der kan trækkes på alle data</w:t>
            </w:r>
            <w:r w:rsidR="00B75FF6">
              <w:t>,</w:t>
            </w:r>
            <w:r w:rsidRPr="009E7582">
              <w:t xml:space="preserve"> og at der kan opsættes og dannes ledelsesrapporter på tværs af alle data. </w:t>
            </w:r>
          </w:p>
          <w:p w14:paraId="044981C5" w14:textId="77777777" w:rsidR="003141B7" w:rsidRDefault="00BF2D0E" w:rsidP="00350C59">
            <w:pPr>
              <w:pStyle w:val="Listeafsnit"/>
              <w:spacing w:line="250" w:lineRule="atLeast"/>
              <w:rPr>
                <w:rFonts w:cs="Times New Roman"/>
              </w:rPr>
            </w:pPr>
            <w:r w:rsidRPr="003141B7">
              <w:rPr>
                <w:rFonts w:cs="Times New Roman"/>
              </w:rPr>
              <w:t xml:space="preserve">Den Tilbudte Service kan dække de efterspurgte behov for dataudtræk fra it-systemet. </w:t>
            </w:r>
          </w:p>
          <w:p w14:paraId="130404BD" w14:textId="77777777" w:rsidR="00BF2D0E" w:rsidRPr="003141B7" w:rsidRDefault="00BF2D0E" w:rsidP="00350C59">
            <w:pPr>
              <w:pStyle w:val="Listeafsnit"/>
              <w:spacing w:line="250" w:lineRule="atLeast"/>
              <w:rPr>
                <w:rFonts w:cs="Times New Roman"/>
              </w:rPr>
            </w:pPr>
            <w:r w:rsidRPr="003141B7">
              <w:rPr>
                <w:rFonts w:cs="Times New Roman"/>
              </w:rPr>
              <w:t>VUM/FFB er understøttet af dataudtræk og ledelsesrapporter.</w:t>
            </w:r>
          </w:p>
          <w:p w14:paraId="1C36738B" w14:textId="06A3F377" w:rsidR="00BF2D0E" w:rsidRPr="009E7582" w:rsidRDefault="00B75FF6" w:rsidP="003141B7">
            <w:pPr>
              <w:spacing w:line="250" w:lineRule="atLeast"/>
              <w:rPr>
                <w:rFonts w:eastAsia="Arial" w:cs="Times New Roman"/>
                <w:u w:val="single"/>
              </w:rPr>
            </w:pPr>
            <w:r>
              <w:rPr>
                <w:rFonts w:eastAsia="Arial" w:cs="Times New Roman"/>
              </w:rPr>
              <w:t>Ved anvisning af tredje</w:t>
            </w:r>
            <w:r w:rsidR="00F76F54">
              <w:rPr>
                <w:rFonts w:eastAsia="Arial" w:cs="Times New Roman"/>
              </w:rPr>
              <w:t>parts-l</w:t>
            </w:r>
            <w:r w:rsidR="00BF2D0E" w:rsidRPr="009E7582">
              <w:rPr>
                <w:rFonts w:eastAsia="Arial" w:cs="Times New Roman"/>
              </w:rPr>
              <w:t>øsning vægtes det positivt</w:t>
            </w:r>
            <w:r w:rsidR="008D0901">
              <w:rPr>
                <w:rFonts w:eastAsia="Arial" w:cs="Times New Roman"/>
              </w:rPr>
              <w:t>,</w:t>
            </w:r>
            <w:r w:rsidR="00BF2D0E" w:rsidRPr="009E7582">
              <w:rPr>
                <w:rFonts w:eastAsia="Arial" w:cs="Times New Roman"/>
              </w:rPr>
              <w:t xml:space="preserve"> at Tilbudsgiveren påtager sig det fulde ansvar</w:t>
            </w:r>
            <w:r w:rsidR="003141B7">
              <w:rPr>
                <w:rFonts w:eastAsia="Arial" w:cs="Times New Roman"/>
              </w:rPr>
              <w:t xml:space="preserve"> </w:t>
            </w:r>
            <w:r w:rsidR="00BF2D0E" w:rsidRPr="009E7582">
              <w:rPr>
                <w:rFonts w:eastAsia="Arial" w:cs="Times New Roman"/>
              </w:rPr>
              <w:t>for</w:t>
            </w:r>
            <w:r w:rsidR="008D0901">
              <w:rPr>
                <w:rFonts w:eastAsia="Arial" w:cs="Times New Roman"/>
              </w:rPr>
              <w:t>,</w:t>
            </w:r>
            <w:r w:rsidR="00BF2D0E" w:rsidRPr="009E7582">
              <w:rPr>
                <w:rFonts w:eastAsia="Arial" w:cs="Times New Roman"/>
              </w:rPr>
              <w:t xml:space="preserve"> at denne løsning har adgang til alle data, så disse kan bearbejdes til anvendelig ledelsesinformation.</w:t>
            </w:r>
          </w:p>
        </w:tc>
        <w:tc>
          <w:tcPr>
            <w:tcW w:w="1021" w:type="dxa"/>
            <w:tcBorders>
              <w:top w:val="single" w:sz="4" w:space="0" w:color="auto"/>
              <w:left w:val="single" w:sz="4" w:space="0" w:color="auto"/>
              <w:bottom w:val="single" w:sz="4" w:space="0" w:color="auto"/>
              <w:right w:val="single" w:sz="4" w:space="0" w:color="auto"/>
            </w:tcBorders>
            <w:hideMark/>
          </w:tcPr>
          <w:p w14:paraId="6FFB6DC4" w14:textId="77777777" w:rsidR="00BF2D0E" w:rsidRPr="009E7582" w:rsidRDefault="00BF2D0E" w:rsidP="00BF2D0E">
            <w:pPr>
              <w:spacing w:line="250" w:lineRule="atLeast"/>
              <w:rPr>
                <w:rFonts w:ascii="Times New Roman" w:eastAsia="Arial" w:hAnsi="Times New Roman" w:cs="Times New Roman"/>
                <w:lang w:val="x-none"/>
              </w:rPr>
            </w:pPr>
            <w:r>
              <w:rPr>
                <w:rFonts w:eastAsia="Arial" w:cs="Times New Roman"/>
              </w:rPr>
              <w:lastRenderedPageBreak/>
              <w:t>EK</w:t>
            </w:r>
          </w:p>
        </w:tc>
        <w:tc>
          <w:tcPr>
            <w:tcW w:w="1275" w:type="dxa"/>
            <w:tcBorders>
              <w:top w:val="single" w:sz="4" w:space="0" w:color="auto"/>
              <w:left w:val="single" w:sz="4" w:space="0" w:color="auto"/>
              <w:bottom w:val="single" w:sz="4" w:space="0" w:color="auto"/>
              <w:right w:val="single" w:sz="4" w:space="0" w:color="auto"/>
            </w:tcBorders>
            <w:hideMark/>
          </w:tcPr>
          <w:p w14:paraId="1BAEE2FA" w14:textId="77777777" w:rsidR="00BF2D0E" w:rsidRPr="009E7582" w:rsidRDefault="00BF2D0E" w:rsidP="00BF2D0E">
            <w:pPr>
              <w:spacing w:line="250" w:lineRule="atLeast"/>
              <w:rPr>
                <w:rFonts w:ascii="Times New Roman" w:eastAsia="Arial" w:hAnsi="Times New Roman" w:cs="Times New Roman"/>
                <w:lang w:val="x-none"/>
              </w:rPr>
            </w:pPr>
            <w:r w:rsidRPr="009E7582">
              <w:rPr>
                <w:rFonts w:ascii="Calibri,Italic" w:eastAsia="Arial" w:hAnsi="Calibri,Italic" w:cs="Calibri,Italic"/>
                <w:i/>
                <w:iCs/>
              </w:rPr>
              <w:t>Tilbudsgiver bedes</w:t>
            </w:r>
            <w:r>
              <w:rPr>
                <w:rFonts w:ascii="Calibri,Italic" w:eastAsia="Arial" w:hAnsi="Calibri,Italic" w:cs="Calibri,Italic"/>
                <w:i/>
                <w:iCs/>
              </w:rPr>
              <w:t xml:space="preserve"> </w:t>
            </w:r>
            <w:proofErr w:type="spellStart"/>
            <w:r>
              <w:rPr>
                <w:rFonts w:ascii="Calibri,Italic" w:eastAsia="Arial" w:hAnsi="Calibri,Italic" w:cs="Calibri,Italic"/>
                <w:i/>
                <w:iCs/>
              </w:rPr>
              <w:t>u</w:t>
            </w:r>
            <w:r w:rsidRPr="009E7582">
              <w:rPr>
                <w:rFonts w:ascii="Calibri,Italic" w:eastAsia="Arial" w:hAnsi="Calibri,Italic" w:cs="Calibri,Italic"/>
                <w:i/>
                <w:iCs/>
              </w:rPr>
              <w:t>d</w:t>
            </w:r>
            <w:r>
              <w:rPr>
                <w:rFonts w:ascii="Calibri,Italic" w:eastAsia="Arial" w:hAnsi="Calibri,Italic" w:cs="Calibri,Italic"/>
                <w:i/>
                <w:iCs/>
              </w:rPr>
              <w:t>-</w:t>
            </w:r>
            <w:r w:rsidRPr="009E7582">
              <w:rPr>
                <w:rFonts w:ascii="Calibri,Italic" w:eastAsia="Arial" w:hAnsi="Calibri,Italic" w:cs="Calibri,Italic"/>
                <w:i/>
                <w:iCs/>
              </w:rPr>
              <w:t>arbejde</w:t>
            </w:r>
            <w:proofErr w:type="spellEnd"/>
            <w:r w:rsidRPr="009E7582">
              <w:rPr>
                <w:rFonts w:ascii="Calibri,Italic" w:eastAsia="Arial" w:hAnsi="Calibri,Italic" w:cs="Calibri,Italic"/>
                <w:i/>
                <w:iCs/>
              </w:rPr>
              <w:t xml:space="preserve"> en løsnings-beskrivelse</w:t>
            </w:r>
          </w:p>
        </w:tc>
        <w:tc>
          <w:tcPr>
            <w:tcW w:w="1342" w:type="dxa"/>
            <w:tcBorders>
              <w:top w:val="single" w:sz="4" w:space="0" w:color="auto"/>
              <w:left w:val="single" w:sz="4" w:space="0" w:color="auto"/>
              <w:bottom w:val="single" w:sz="4" w:space="0" w:color="auto"/>
              <w:right w:val="single" w:sz="4" w:space="0" w:color="auto"/>
            </w:tcBorders>
            <w:hideMark/>
          </w:tcPr>
          <w:p w14:paraId="1F466484" w14:textId="77777777" w:rsidR="00BF2D0E" w:rsidRPr="009E7582" w:rsidRDefault="00BF2D0E" w:rsidP="00BF2D0E">
            <w:pPr>
              <w:spacing w:line="250" w:lineRule="atLeast"/>
              <w:rPr>
                <w:rFonts w:eastAsia="Arial" w:cs="Times New Roman"/>
              </w:rPr>
            </w:pPr>
            <w:r w:rsidRPr="009E7582">
              <w:rPr>
                <w:rFonts w:ascii="Calibri,Italic" w:eastAsia="Arial" w:hAnsi="Calibri,Italic" w:cs="Calibri,Italic"/>
                <w:i/>
                <w:iCs/>
              </w:rPr>
              <w:t xml:space="preserve">Under-kriterium: Ledelses-information </w:t>
            </w:r>
          </w:p>
        </w:tc>
      </w:tr>
      <w:tr w:rsidR="00BF2D0E" w:rsidRPr="009E7582" w14:paraId="0CB74DD7" w14:textId="77777777" w:rsidTr="00BF2D0E">
        <w:tc>
          <w:tcPr>
            <w:tcW w:w="675" w:type="dxa"/>
            <w:tcBorders>
              <w:top w:val="single" w:sz="4" w:space="0" w:color="auto"/>
              <w:left w:val="single" w:sz="4" w:space="0" w:color="auto"/>
              <w:bottom w:val="single" w:sz="4" w:space="0" w:color="auto"/>
              <w:right w:val="single" w:sz="4" w:space="0" w:color="auto"/>
            </w:tcBorders>
            <w:hideMark/>
          </w:tcPr>
          <w:p w14:paraId="6F662587" w14:textId="77777777" w:rsidR="00BF2D0E" w:rsidRPr="009E7582" w:rsidRDefault="00BF2D0E" w:rsidP="00BF2D0E">
            <w:pPr>
              <w:spacing w:line="250" w:lineRule="atLeast"/>
              <w:rPr>
                <w:rFonts w:eastAsia="Arial" w:cs="Times New Roman"/>
              </w:rPr>
            </w:pPr>
            <w:r w:rsidRPr="009E7582">
              <w:rPr>
                <w:rFonts w:eastAsia="Arial" w:cs="Times New Roman"/>
              </w:rPr>
              <w:t>EK7</w:t>
            </w:r>
          </w:p>
        </w:tc>
        <w:tc>
          <w:tcPr>
            <w:tcW w:w="5529" w:type="dxa"/>
            <w:tcBorders>
              <w:top w:val="single" w:sz="4" w:space="0" w:color="auto"/>
              <w:left w:val="single" w:sz="4" w:space="0" w:color="auto"/>
              <w:bottom w:val="single" w:sz="4" w:space="0" w:color="auto"/>
              <w:right w:val="single" w:sz="4" w:space="0" w:color="auto"/>
            </w:tcBorders>
          </w:tcPr>
          <w:p w14:paraId="3CBAA846" w14:textId="77777777" w:rsidR="00BF2D0E" w:rsidRPr="009E7582" w:rsidRDefault="00BF2D0E" w:rsidP="00BF2D0E">
            <w:pPr>
              <w:spacing w:line="250" w:lineRule="atLeast"/>
              <w:rPr>
                <w:rFonts w:eastAsia="Arial" w:cs="Times New Roman"/>
                <w:u w:val="single"/>
              </w:rPr>
            </w:pPr>
            <w:r w:rsidRPr="009E7582">
              <w:rPr>
                <w:rFonts w:eastAsia="Arial" w:cs="Times New Roman"/>
                <w:u w:val="single"/>
              </w:rPr>
              <w:t>Præsentationslag</w:t>
            </w:r>
          </w:p>
          <w:p w14:paraId="5FD66590" w14:textId="77777777" w:rsidR="008B4460" w:rsidRDefault="00BF2D0E" w:rsidP="00BF2D0E">
            <w:pPr>
              <w:spacing w:line="250" w:lineRule="atLeast"/>
              <w:rPr>
                <w:rFonts w:eastAsia="Arial" w:cs="Times New Roman"/>
              </w:rPr>
            </w:pPr>
            <w:r w:rsidRPr="009E7582">
              <w:rPr>
                <w:rFonts w:eastAsia="Arial" w:cs="Times New Roman"/>
              </w:rPr>
              <w:t>Tilbudsgiver bedes redegøre for</w:t>
            </w:r>
            <w:r w:rsidR="008B4460">
              <w:rPr>
                <w:rFonts w:eastAsia="Arial" w:cs="Times New Roman"/>
              </w:rPr>
              <w:t>:</w:t>
            </w:r>
          </w:p>
          <w:p w14:paraId="3F0320E0" w14:textId="02201F79" w:rsidR="008B4460" w:rsidRPr="008B4460" w:rsidRDefault="00BF2D0E" w:rsidP="00350C59">
            <w:pPr>
              <w:pStyle w:val="Listeafsnit"/>
              <w:spacing w:line="250" w:lineRule="atLeast"/>
              <w:rPr>
                <w:rFonts w:cs="Times New Roman"/>
              </w:rPr>
            </w:pPr>
            <w:r w:rsidRPr="009E7582">
              <w:t>h</w:t>
            </w:r>
            <w:r w:rsidR="00336C87">
              <w:t>vilke klienter/præsentationslag</w:t>
            </w:r>
            <w:r w:rsidRPr="009E7582">
              <w:t xml:space="preserve"> der kan anvendes med Den</w:t>
            </w:r>
            <w:r w:rsidR="008B4460">
              <w:t xml:space="preserve"> </w:t>
            </w:r>
            <w:r w:rsidRPr="009E7582">
              <w:t>Tilbudte Service (</w:t>
            </w:r>
            <w:proofErr w:type="spellStart"/>
            <w:r w:rsidRPr="009E7582">
              <w:t>Targit</w:t>
            </w:r>
            <w:proofErr w:type="spellEnd"/>
            <w:r w:rsidRPr="009E7582">
              <w:t xml:space="preserve">, </w:t>
            </w:r>
            <w:proofErr w:type="spellStart"/>
            <w:r w:rsidRPr="009E7582">
              <w:t>PowerBI</w:t>
            </w:r>
            <w:proofErr w:type="spellEnd"/>
            <w:r w:rsidRPr="009E7582">
              <w:t>, SAP BO, andre).</w:t>
            </w:r>
          </w:p>
          <w:p w14:paraId="761109DD" w14:textId="08F6B140" w:rsidR="00BF2D0E" w:rsidRPr="008B4460" w:rsidRDefault="00336C87" w:rsidP="00350C59">
            <w:pPr>
              <w:pStyle w:val="Listeafsnit"/>
              <w:spacing w:line="250" w:lineRule="atLeast"/>
              <w:rPr>
                <w:rFonts w:cs="Times New Roman"/>
              </w:rPr>
            </w:pPr>
            <w:r>
              <w:rPr>
                <w:rFonts w:cs="Times New Roman"/>
              </w:rPr>
              <w:t>hvilke fordele og ulemper</w:t>
            </w:r>
            <w:r w:rsidR="00BF2D0E" w:rsidRPr="008B4460">
              <w:rPr>
                <w:rFonts w:cs="Times New Roman"/>
              </w:rPr>
              <w:t xml:space="preserve"> der er knyttet til at anvende bestemte præsentationslag, frem for andre, f.eks. i form af funkti</w:t>
            </w:r>
            <w:r w:rsidR="008D0901">
              <w:rPr>
                <w:rFonts w:cs="Times New Roman"/>
              </w:rPr>
              <w:t>onalitet, der ikke understøttes</w:t>
            </w:r>
            <w:r w:rsidR="00BF2D0E" w:rsidRPr="008B4460">
              <w:rPr>
                <w:rFonts w:cs="Times New Roman"/>
              </w:rPr>
              <w:t xml:space="preserve"> og standardrapporter, der ikke er udviklet.</w:t>
            </w:r>
          </w:p>
          <w:p w14:paraId="06B450FC" w14:textId="77777777" w:rsidR="00BF2D0E" w:rsidRPr="009E7582" w:rsidRDefault="00BF2D0E" w:rsidP="008B4460">
            <w:pPr>
              <w:spacing w:line="250" w:lineRule="atLeast"/>
              <w:rPr>
                <w:rFonts w:eastAsia="Arial" w:cs="Times New Roman"/>
                <w:u w:val="single"/>
              </w:rPr>
            </w:pPr>
            <w:r w:rsidRPr="009E7582">
              <w:rPr>
                <w:rFonts w:eastAsia="Arial" w:cs="Times New Roman"/>
              </w:rPr>
              <w:t>Det vægter positivt, hvis Den Tilbudte Service ikke forudsætter en bestemt klient/et bestemt</w:t>
            </w:r>
            <w:r w:rsidR="008B4460">
              <w:rPr>
                <w:rFonts w:eastAsia="Arial" w:cs="Times New Roman"/>
              </w:rPr>
              <w:t xml:space="preserve"> </w:t>
            </w:r>
            <w:r w:rsidRPr="009E7582">
              <w:rPr>
                <w:rFonts w:eastAsia="Arial" w:cs="Times New Roman"/>
              </w:rPr>
              <w:t>præsentationslag.</w:t>
            </w:r>
          </w:p>
        </w:tc>
        <w:tc>
          <w:tcPr>
            <w:tcW w:w="1021" w:type="dxa"/>
            <w:tcBorders>
              <w:top w:val="single" w:sz="4" w:space="0" w:color="auto"/>
              <w:left w:val="single" w:sz="4" w:space="0" w:color="auto"/>
              <w:bottom w:val="single" w:sz="4" w:space="0" w:color="auto"/>
              <w:right w:val="single" w:sz="4" w:space="0" w:color="auto"/>
            </w:tcBorders>
            <w:hideMark/>
          </w:tcPr>
          <w:p w14:paraId="4E938406" w14:textId="77777777" w:rsidR="00BF2D0E" w:rsidRPr="009E7582" w:rsidRDefault="00BF2D0E" w:rsidP="00BF2D0E">
            <w:pPr>
              <w:spacing w:line="250" w:lineRule="atLeast"/>
              <w:rPr>
                <w:rFonts w:ascii="Times New Roman" w:eastAsia="Arial" w:hAnsi="Times New Roman" w:cs="Times New Roman"/>
                <w:lang w:val="x-none"/>
              </w:rPr>
            </w:pPr>
            <w:r>
              <w:rPr>
                <w:rFonts w:eastAsia="Arial" w:cs="Times New Roman"/>
              </w:rPr>
              <w:t>EK</w:t>
            </w:r>
          </w:p>
        </w:tc>
        <w:tc>
          <w:tcPr>
            <w:tcW w:w="1275" w:type="dxa"/>
            <w:tcBorders>
              <w:top w:val="single" w:sz="4" w:space="0" w:color="auto"/>
              <w:left w:val="single" w:sz="4" w:space="0" w:color="auto"/>
              <w:bottom w:val="single" w:sz="4" w:space="0" w:color="auto"/>
              <w:right w:val="single" w:sz="4" w:space="0" w:color="auto"/>
            </w:tcBorders>
            <w:hideMark/>
          </w:tcPr>
          <w:p w14:paraId="0C3CC807" w14:textId="77777777" w:rsidR="00BF2D0E" w:rsidRPr="009E7582" w:rsidRDefault="00BF2D0E" w:rsidP="00BF2D0E">
            <w:pPr>
              <w:spacing w:line="250" w:lineRule="atLeast"/>
              <w:rPr>
                <w:rFonts w:ascii="Times New Roman" w:eastAsia="Arial" w:hAnsi="Times New Roman" w:cs="Times New Roman"/>
                <w:lang w:val="x-none"/>
              </w:rPr>
            </w:pPr>
            <w:r w:rsidRPr="009E7582">
              <w:rPr>
                <w:rFonts w:ascii="Calibri,Italic" w:eastAsia="Arial" w:hAnsi="Calibri,Italic" w:cs="Calibri,Italic"/>
                <w:i/>
                <w:iCs/>
              </w:rPr>
              <w:t>Tilbudsgiver bedes</w:t>
            </w:r>
            <w:r>
              <w:rPr>
                <w:rFonts w:ascii="Calibri,Italic" w:eastAsia="Arial" w:hAnsi="Calibri,Italic" w:cs="Calibri,Italic"/>
                <w:i/>
                <w:iCs/>
              </w:rPr>
              <w:t xml:space="preserve"> </w:t>
            </w:r>
            <w:proofErr w:type="spellStart"/>
            <w:r>
              <w:rPr>
                <w:rFonts w:ascii="Calibri,Italic" w:eastAsia="Arial" w:hAnsi="Calibri,Italic" w:cs="Calibri,Italic"/>
                <w:i/>
                <w:iCs/>
              </w:rPr>
              <w:t>u</w:t>
            </w:r>
            <w:r w:rsidRPr="009E7582">
              <w:rPr>
                <w:rFonts w:ascii="Calibri,Italic" w:eastAsia="Arial" w:hAnsi="Calibri,Italic" w:cs="Calibri,Italic"/>
                <w:i/>
                <w:iCs/>
              </w:rPr>
              <w:t>d</w:t>
            </w:r>
            <w:r>
              <w:rPr>
                <w:rFonts w:ascii="Calibri,Italic" w:eastAsia="Arial" w:hAnsi="Calibri,Italic" w:cs="Calibri,Italic"/>
                <w:i/>
                <w:iCs/>
              </w:rPr>
              <w:t>-</w:t>
            </w:r>
            <w:r w:rsidRPr="009E7582">
              <w:rPr>
                <w:rFonts w:ascii="Calibri,Italic" w:eastAsia="Arial" w:hAnsi="Calibri,Italic" w:cs="Calibri,Italic"/>
                <w:i/>
                <w:iCs/>
              </w:rPr>
              <w:t>arbejde</w:t>
            </w:r>
            <w:proofErr w:type="spellEnd"/>
            <w:r w:rsidRPr="009E7582">
              <w:rPr>
                <w:rFonts w:ascii="Calibri,Italic" w:eastAsia="Arial" w:hAnsi="Calibri,Italic" w:cs="Calibri,Italic"/>
                <w:i/>
                <w:iCs/>
              </w:rPr>
              <w:t xml:space="preserve"> en løsnings-beskrivelse</w:t>
            </w:r>
          </w:p>
        </w:tc>
        <w:tc>
          <w:tcPr>
            <w:tcW w:w="1342" w:type="dxa"/>
            <w:tcBorders>
              <w:top w:val="single" w:sz="4" w:space="0" w:color="auto"/>
              <w:left w:val="single" w:sz="4" w:space="0" w:color="auto"/>
              <w:bottom w:val="single" w:sz="4" w:space="0" w:color="auto"/>
              <w:right w:val="single" w:sz="4" w:space="0" w:color="auto"/>
            </w:tcBorders>
            <w:hideMark/>
          </w:tcPr>
          <w:p w14:paraId="12D272F6" w14:textId="77777777" w:rsidR="00BF2D0E" w:rsidRPr="009E7582" w:rsidRDefault="00BF2D0E" w:rsidP="00BF2D0E">
            <w:pPr>
              <w:spacing w:line="250" w:lineRule="atLeast"/>
              <w:rPr>
                <w:rFonts w:ascii="Calibri,Italic" w:eastAsia="Arial" w:hAnsi="Calibri,Italic" w:cs="Calibri,Italic"/>
                <w:i/>
                <w:iCs/>
              </w:rPr>
            </w:pPr>
            <w:r w:rsidRPr="009E7582">
              <w:rPr>
                <w:rFonts w:ascii="Calibri,Italic" w:eastAsia="Arial" w:hAnsi="Calibri,Italic" w:cs="Calibri,Italic"/>
                <w:i/>
                <w:iCs/>
              </w:rPr>
              <w:t xml:space="preserve">Under-kriterium: </w:t>
            </w:r>
          </w:p>
          <w:p w14:paraId="2E91069C" w14:textId="77777777" w:rsidR="00BF2D0E" w:rsidRPr="009E7582" w:rsidRDefault="00BF2D0E" w:rsidP="00BF2D0E">
            <w:pPr>
              <w:spacing w:line="250" w:lineRule="atLeast"/>
              <w:rPr>
                <w:rFonts w:ascii="Times New Roman" w:eastAsia="Arial" w:hAnsi="Times New Roman" w:cs="Times New Roman"/>
              </w:rPr>
            </w:pPr>
            <w:r w:rsidRPr="009E7582">
              <w:rPr>
                <w:rFonts w:ascii="Calibri,Italic" w:eastAsia="Arial" w:hAnsi="Calibri,Italic" w:cs="Calibri,Italic"/>
                <w:i/>
                <w:iCs/>
              </w:rPr>
              <w:t xml:space="preserve">Ledelses-information </w:t>
            </w:r>
          </w:p>
        </w:tc>
      </w:tr>
      <w:tr w:rsidR="00BF2D0E" w:rsidRPr="009E7582" w14:paraId="6AC52927" w14:textId="77777777" w:rsidTr="00294694">
        <w:tc>
          <w:tcPr>
            <w:tcW w:w="675" w:type="dxa"/>
            <w:tcBorders>
              <w:top w:val="single" w:sz="4" w:space="0" w:color="auto"/>
              <w:left w:val="single" w:sz="4" w:space="0" w:color="auto"/>
              <w:bottom w:val="single" w:sz="4" w:space="0" w:color="auto"/>
              <w:right w:val="single" w:sz="4" w:space="0" w:color="auto"/>
            </w:tcBorders>
            <w:hideMark/>
          </w:tcPr>
          <w:p w14:paraId="6F31E94D" w14:textId="77777777" w:rsidR="00BF2D0E" w:rsidRPr="009E7582" w:rsidRDefault="00BF2D0E" w:rsidP="00BF2D0E">
            <w:pPr>
              <w:spacing w:line="250" w:lineRule="atLeast"/>
              <w:rPr>
                <w:rFonts w:eastAsia="Arial" w:cs="Times New Roman"/>
              </w:rPr>
            </w:pPr>
            <w:r w:rsidRPr="009E7582">
              <w:rPr>
                <w:rFonts w:eastAsia="Arial" w:cs="Times New Roman"/>
              </w:rPr>
              <w:t>EK8</w:t>
            </w:r>
          </w:p>
        </w:tc>
        <w:tc>
          <w:tcPr>
            <w:tcW w:w="5529" w:type="dxa"/>
            <w:tcBorders>
              <w:top w:val="single" w:sz="4" w:space="0" w:color="auto"/>
              <w:left w:val="single" w:sz="4" w:space="0" w:color="auto"/>
              <w:bottom w:val="single" w:sz="4" w:space="0" w:color="auto"/>
              <w:right w:val="single" w:sz="4" w:space="0" w:color="auto"/>
            </w:tcBorders>
            <w:vAlign w:val="center"/>
          </w:tcPr>
          <w:p w14:paraId="68D011A7" w14:textId="77777777" w:rsidR="00BF2D0E" w:rsidRPr="009E7582" w:rsidRDefault="00BF2D0E" w:rsidP="00BF2D0E">
            <w:pPr>
              <w:spacing w:line="250" w:lineRule="atLeast"/>
              <w:rPr>
                <w:rFonts w:eastAsia="Arial" w:cs="Times New Roman"/>
                <w:u w:val="single"/>
              </w:rPr>
            </w:pPr>
            <w:r w:rsidRPr="009E7582">
              <w:rPr>
                <w:rFonts w:eastAsia="Arial" w:cs="Times New Roman"/>
                <w:u w:val="single"/>
              </w:rPr>
              <w:t>Dokumentation</w:t>
            </w:r>
          </w:p>
          <w:p w14:paraId="1142160D" w14:textId="77777777" w:rsidR="00BF2D0E" w:rsidRPr="009E7582" w:rsidRDefault="00BF2D0E" w:rsidP="00BF2D0E">
            <w:pPr>
              <w:spacing w:line="250" w:lineRule="atLeast"/>
              <w:rPr>
                <w:rFonts w:eastAsia="Arial" w:cs="Times New Roman"/>
              </w:rPr>
            </w:pPr>
            <w:r w:rsidRPr="009E7582">
              <w:rPr>
                <w:rFonts w:eastAsia="Arial" w:cs="Times New Roman"/>
              </w:rPr>
              <w:t>Løsningen skal indeholde muligheden for at trække/samle Dokumentation, notater til en Aktindsigt, når en Borger beder om det, samling af Dokumentation/Afgørelser ved klagesag, samling af Dokumentation ved Opfølgninger.</w:t>
            </w:r>
          </w:p>
          <w:p w14:paraId="2F54B728" w14:textId="77777777" w:rsidR="002C5ED3" w:rsidRDefault="00BF2D0E" w:rsidP="00BF2D0E">
            <w:pPr>
              <w:spacing w:line="250" w:lineRule="atLeast"/>
              <w:rPr>
                <w:rFonts w:eastAsia="Arial" w:cs="Times New Roman"/>
              </w:rPr>
            </w:pPr>
            <w:r w:rsidRPr="009E7582">
              <w:rPr>
                <w:rFonts w:eastAsia="Arial" w:cs="Times New Roman"/>
              </w:rPr>
              <w:t>Tilbudsgiveren skal redegøre for</w:t>
            </w:r>
            <w:r w:rsidR="002C5ED3">
              <w:rPr>
                <w:rFonts w:eastAsia="Arial" w:cs="Times New Roman"/>
              </w:rPr>
              <w:t>, hvordan</w:t>
            </w:r>
            <w:r w:rsidRPr="009E7582">
              <w:rPr>
                <w:rFonts w:eastAsia="Arial" w:cs="Times New Roman"/>
              </w:rPr>
              <w:t>:</w:t>
            </w:r>
          </w:p>
          <w:p w14:paraId="6003497A" w14:textId="77777777" w:rsidR="002C5ED3" w:rsidRPr="002C5ED3" w:rsidRDefault="00BF2D0E" w:rsidP="00350C59">
            <w:pPr>
              <w:pStyle w:val="Listeafsnit"/>
              <w:spacing w:line="250" w:lineRule="atLeast"/>
              <w:rPr>
                <w:rFonts w:cs="Times New Roman"/>
              </w:rPr>
            </w:pPr>
            <w:r w:rsidRPr="009E7582">
              <w:t>Løsningen understøtter samlingen af Dokum</w:t>
            </w:r>
            <w:r w:rsidR="002C5ED3">
              <w:t xml:space="preserve">entation til Aktindsigtssager. </w:t>
            </w:r>
          </w:p>
          <w:p w14:paraId="7926C640" w14:textId="77777777" w:rsidR="00BF2D0E" w:rsidRPr="002C5ED3" w:rsidRDefault="00BF2D0E" w:rsidP="00350C59">
            <w:pPr>
              <w:pStyle w:val="Listeafsnit"/>
              <w:spacing w:line="250" w:lineRule="atLeast"/>
              <w:rPr>
                <w:rFonts w:cs="Times New Roman"/>
              </w:rPr>
            </w:pPr>
            <w:r w:rsidRPr="002C5ED3">
              <w:rPr>
                <w:rFonts w:cs="Times New Roman"/>
              </w:rPr>
              <w:t>den samlede aflevering af Aktindsigten til Borgeren præsenteres.</w:t>
            </w:r>
          </w:p>
          <w:p w14:paraId="5F908BE5" w14:textId="77777777" w:rsidR="002C5ED3" w:rsidRDefault="00BF2D0E" w:rsidP="00BF2D0E">
            <w:pPr>
              <w:spacing w:line="250" w:lineRule="atLeast"/>
              <w:rPr>
                <w:rFonts w:eastAsia="Arial" w:cs="Times New Roman"/>
              </w:rPr>
            </w:pPr>
            <w:r w:rsidRPr="009E7582">
              <w:rPr>
                <w:rFonts w:eastAsia="Arial" w:cs="Times New Roman"/>
              </w:rPr>
              <w:t>Det tillægges positiv betydning ved tilbudsevalueringen, at det sandsynliggøres, at:</w:t>
            </w:r>
          </w:p>
          <w:p w14:paraId="4753B9C4" w14:textId="77777777" w:rsidR="002C5ED3" w:rsidRPr="002C5ED3" w:rsidRDefault="00BF2D0E" w:rsidP="00350C59">
            <w:pPr>
              <w:pStyle w:val="Listeafsnit"/>
              <w:spacing w:line="250" w:lineRule="atLeast"/>
              <w:rPr>
                <w:rFonts w:cs="Times New Roman"/>
              </w:rPr>
            </w:pPr>
            <w:r w:rsidRPr="009E7582">
              <w:t xml:space="preserve">der er en høj grad af automatisk understøttelse af indsamlingen af Dokumentation. </w:t>
            </w:r>
          </w:p>
          <w:p w14:paraId="720A6B6B" w14:textId="77777777" w:rsidR="002C5ED3" w:rsidRDefault="00BF2D0E" w:rsidP="002C5ED3">
            <w:pPr>
              <w:pStyle w:val="Listeafsnit"/>
              <w:spacing w:line="250" w:lineRule="atLeast"/>
              <w:rPr>
                <w:rFonts w:cs="Times New Roman"/>
              </w:rPr>
            </w:pPr>
            <w:r w:rsidRPr="002C5ED3">
              <w:rPr>
                <w:rFonts w:cs="Times New Roman"/>
              </w:rPr>
              <w:t>det er nemt at udvælge/fravælge den Dokumentation, Notater, der ikke er omfattet af Aktindsigten.</w:t>
            </w:r>
          </w:p>
          <w:p w14:paraId="14C7D233" w14:textId="2D00BA28" w:rsidR="00BF2D0E" w:rsidRPr="009E7582" w:rsidRDefault="00BF2D0E" w:rsidP="00336C87">
            <w:pPr>
              <w:pStyle w:val="Listeafsnit"/>
              <w:spacing w:line="250" w:lineRule="atLeast"/>
              <w:rPr>
                <w:rFonts w:cs="Times New Roman"/>
              </w:rPr>
            </w:pPr>
            <w:r w:rsidRPr="009E7582">
              <w:rPr>
                <w:rFonts w:cs="Times New Roman"/>
              </w:rPr>
              <w:t xml:space="preserve">aktindsigtsdokumenterne fremstår læsevenlige </w:t>
            </w:r>
            <w:r w:rsidR="00336C87">
              <w:rPr>
                <w:rFonts w:cs="Times New Roman"/>
              </w:rPr>
              <w:t>for</w:t>
            </w:r>
            <w:r w:rsidRPr="009E7582">
              <w:rPr>
                <w:rFonts w:cs="Times New Roman"/>
              </w:rPr>
              <w:t xml:space="preserve"> Borgeren.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0D79869" w14:textId="77777777" w:rsidR="00BF2D0E" w:rsidRPr="009E7582" w:rsidRDefault="00BF2D0E" w:rsidP="00BF2D0E">
            <w:pPr>
              <w:spacing w:line="250" w:lineRule="atLeast"/>
              <w:rPr>
                <w:rFonts w:ascii="Times New Roman" w:eastAsia="Arial" w:hAnsi="Times New Roman" w:cs="Times New Roman"/>
                <w:lang w:val="x-none"/>
              </w:rPr>
            </w:pPr>
            <w:r>
              <w:rPr>
                <w:rFonts w:eastAsia="Arial" w:cs="Times New Roman"/>
              </w:rPr>
              <w:t>EK</w:t>
            </w:r>
          </w:p>
        </w:tc>
        <w:tc>
          <w:tcPr>
            <w:tcW w:w="1275" w:type="dxa"/>
            <w:tcBorders>
              <w:top w:val="single" w:sz="4" w:space="0" w:color="auto"/>
              <w:left w:val="single" w:sz="4" w:space="0" w:color="auto"/>
              <w:bottom w:val="single" w:sz="4" w:space="0" w:color="auto"/>
              <w:right w:val="single" w:sz="4" w:space="0" w:color="auto"/>
            </w:tcBorders>
            <w:hideMark/>
          </w:tcPr>
          <w:p w14:paraId="79FEE296" w14:textId="77777777" w:rsidR="00BF2D0E" w:rsidRPr="009E7582" w:rsidRDefault="00BF2D0E" w:rsidP="00BF2D0E">
            <w:pPr>
              <w:spacing w:line="250" w:lineRule="atLeast"/>
              <w:rPr>
                <w:rFonts w:ascii="Times New Roman" w:eastAsia="Arial" w:hAnsi="Times New Roman" w:cs="Times New Roman"/>
                <w:lang w:val="x-none"/>
              </w:rPr>
            </w:pPr>
            <w:r w:rsidRPr="009E7582">
              <w:rPr>
                <w:rFonts w:ascii="Calibri,Italic" w:eastAsia="Arial" w:hAnsi="Calibri,Italic" w:cs="Calibri,Italic"/>
                <w:i/>
                <w:iCs/>
              </w:rPr>
              <w:t>Tilbudsgiver bedes</w:t>
            </w:r>
            <w:r>
              <w:rPr>
                <w:rFonts w:ascii="Calibri,Italic" w:eastAsia="Arial" w:hAnsi="Calibri,Italic" w:cs="Calibri,Italic"/>
                <w:i/>
                <w:iCs/>
              </w:rPr>
              <w:t xml:space="preserve"> </w:t>
            </w:r>
            <w:proofErr w:type="spellStart"/>
            <w:r>
              <w:rPr>
                <w:rFonts w:ascii="Calibri,Italic" w:eastAsia="Arial" w:hAnsi="Calibri,Italic" w:cs="Calibri,Italic"/>
                <w:i/>
                <w:iCs/>
              </w:rPr>
              <w:t>u</w:t>
            </w:r>
            <w:r w:rsidRPr="009E7582">
              <w:rPr>
                <w:rFonts w:ascii="Calibri,Italic" w:eastAsia="Arial" w:hAnsi="Calibri,Italic" w:cs="Calibri,Italic"/>
                <w:i/>
                <w:iCs/>
              </w:rPr>
              <w:t>d</w:t>
            </w:r>
            <w:r>
              <w:rPr>
                <w:rFonts w:ascii="Calibri,Italic" w:eastAsia="Arial" w:hAnsi="Calibri,Italic" w:cs="Calibri,Italic"/>
                <w:i/>
                <w:iCs/>
              </w:rPr>
              <w:t>-</w:t>
            </w:r>
            <w:r w:rsidRPr="009E7582">
              <w:rPr>
                <w:rFonts w:ascii="Calibri,Italic" w:eastAsia="Arial" w:hAnsi="Calibri,Italic" w:cs="Calibri,Italic"/>
                <w:i/>
                <w:iCs/>
              </w:rPr>
              <w:t>arbejde</w:t>
            </w:r>
            <w:proofErr w:type="spellEnd"/>
            <w:r w:rsidRPr="009E7582">
              <w:rPr>
                <w:rFonts w:ascii="Calibri,Italic" w:eastAsia="Arial" w:hAnsi="Calibri,Italic" w:cs="Calibri,Italic"/>
                <w:i/>
                <w:iCs/>
              </w:rPr>
              <w:t xml:space="preserve"> en løsnings-beskrivelse</w:t>
            </w:r>
          </w:p>
        </w:tc>
        <w:tc>
          <w:tcPr>
            <w:tcW w:w="1342" w:type="dxa"/>
            <w:tcBorders>
              <w:top w:val="single" w:sz="4" w:space="0" w:color="auto"/>
              <w:left w:val="single" w:sz="4" w:space="0" w:color="auto"/>
              <w:bottom w:val="single" w:sz="4" w:space="0" w:color="auto"/>
              <w:right w:val="single" w:sz="4" w:space="0" w:color="auto"/>
            </w:tcBorders>
            <w:hideMark/>
          </w:tcPr>
          <w:p w14:paraId="42478AA7" w14:textId="77777777" w:rsidR="00BF2D0E" w:rsidRPr="009E7582" w:rsidRDefault="00BF2D0E" w:rsidP="00BF2D0E">
            <w:pPr>
              <w:spacing w:line="250" w:lineRule="atLeast"/>
              <w:rPr>
                <w:rFonts w:ascii="Calibri,Italic" w:eastAsia="Arial" w:hAnsi="Calibri,Italic" w:cs="Calibri,Italic"/>
                <w:i/>
                <w:iCs/>
              </w:rPr>
            </w:pPr>
            <w:r w:rsidRPr="009E7582">
              <w:rPr>
                <w:rFonts w:ascii="Calibri,Italic" w:eastAsia="Arial" w:hAnsi="Calibri,Italic" w:cs="Calibri,Italic"/>
                <w:i/>
                <w:iCs/>
              </w:rPr>
              <w:t xml:space="preserve">Under-kriterium: </w:t>
            </w:r>
          </w:p>
          <w:p w14:paraId="4D9F13BD" w14:textId="77777777" w:rsidR="00BF2D0E" w:rsidRPr="009E7582" w:rsidRDefault="00BF2D0E" w:rsidP="00BF2D0E">
            <w:pPr>
              <w:spacing w:line="250" w:lineRule="atLeast"/>
              <w:rPr>
                <w:rFonts w:ascii="Times New Roman" w:eastAsia="Arial" w:hAnsi="Times New Roman" w:cs="Times New Roman"/>
              </w:rPr>
            </w:pPr>
            <w:r w:rsidRPr="009E7582">
              <w:rPr>
                <w:rFonts w:ascii="Calibri,Italic" w:eastAsia="Arial" w:hAnsi="Calibri,Italic" w:cs="Calibri,Italic"/>
                <w:i/>
                <w:iCs/>
              </w:rPr>
              <w:t xml:space="preserve">Ledelses-information </w:t>
            </w:r>
          </w:p>
        </w:tc>
      </w:tr>
    </w:tbl>
    <w:p w14:paraId="28C8A1CC" w14:textId="77777777" w:rsidR="008F2A02" w:rsidRDefault="008F2A02" w:rsidP="00D2407B">
      <w:pPr>
        <w:pStyle w:val="Overskrift3"/>
        <w:spacing w:after="120"/>
      </w:pPr>
      <w:r>
        <w:lastRenderedPageBreak/>
        <w:t>Non-funktionelle evalueringskrav</w:t>
      </w:r>
    </w:p>
    <w:tbl>
      <w:tblPr>
        <w:tblStyle w:val="Tabel-Gitter"/>
        <w:tblW w:w="9634" w:type="dxa"/>
        <w:tblLayout w:type="fixed"/>
        <w:tblLook w:val="04A0" w:firstRow="1" w:lastRow="0" w:firstColumn="1" w:lastColumn="0" w:noHBand="0" w:noVBand="1"/>
        <w:tblCaption w:val="Tabel med non-funktionelle evalueringskrav"/>
      </w:tblPr>
      <w:tblGrid>
        <w:gridCol w:w="706"/>
        <w:gridCol w:w="5100"/>
        <w:gridCol w:w="1419"/>
        <w:gridCol w:w="1275"/>
        <w:gridCol w:w="1134"/>
      </w:tblGrid>
      <w:tr w:rsidR="00D2407B" w14:paraId="1FE71386" w14:textId="77777777" w:rsidTr="00BA65E9">
        <w:trPr>
          <w:tblHeader/>
        </w:trPr>
        <w:tc>
          <w:tcPr>
            <w:tcW w:w="706" w:type="dxa"/>
            <w:shd w:val="clear" w:color="auto" w:fill="EAB083"/>
          </w:tcPr>
          <w:p w14:paraId="33F3E6DA" w14:textId="77777777" w:rsidR="00D2407B" w:rsidRDefault="00D2407B" w:rsidP="00D2407B">
            <w:r w:rsidRPr="009E7582">
              <w:rPr>
                <w:rFonts w:eastAsia="Arial" w:cs="Times New Roman"/>
              </w:rPr>
              <w:t>ID</w:t>
            </w:r>
          </w:p>
        </w:tc>
        <w:tc>
          <w:tcPr>
            <w:tcW w:w="5101" w:type="dxa"/>
            <w:shd w:val="clear" w:color="auto" w:fill="EAB083"/>
          </w:tcPr>
          <w:p w14:paraId="2EEC0792" w14:textId="77777777" w:rsidR="00D2407B" w:rsidRDefault="00D2407B" w:rsidP="00D2407B">
            <w:r w:rsidRPr="009E7582">
              <w:rPr>
                <w:rFonts w:eastAsia="Arial" w:cs="Times New Roman"/>
              </w:rPr>
              <w:t>Beskrivelse af Krav</w:t>
            </w:r>
          </w:p>
        </w:tc>
        <w:tc>
          <w:tcPr>
            <w:tcW w:w="1418" w:type="dxa"/>
            <w:shd w:val="clear" w:color="auto" w:fill="EAB083"/>
          </w:tcPr>
          <w:p w14:paraId="2FEB45BB" w14:textId="77777777" w:rsidR="00D2407B" w:rsidRPr="009E7582" w:rsidRDefault="00D2407B" w:rsidP="00D2407B">
            <w:pPr>
              <w:spacing w:line="250" w:lineRule="atLeast"/>
              <w:rPr>
                <w:rFonts w:eastAsia="Arial" w:cs="Times New Roman"/>
              </w:rPr>
            </w:pPr>
            <w:r w:rsidRPr="009E7582">
              <w:rPr>
                <w:rFonts w:eastAsia="Arial" w:cs="Times New Roman"/>
              </w:rPr>
              <w:t>Krav-type</w:t>
            </w:r>
          </w:p>
          <w:p w14:paraId="6FDEDAAB" w14:textId="77777777" w:rsidR="00D2407B" w:rsidRDefault="00D2407B" w:rsidP="00D2407B"/>
        </w:tc>
        <w:tc>
          <w:tcPr>
            <w:tcW w:w="1275" w:type="dxa"/>
            <w:shd w:val="clear" w:color="auto" w:fill="EAB083"/>
          </w:tcPr>
          <w:p w14:paraId="5377B3C0" w14:textId="77777777" w:rsidR="00D2407B" w:rsidRDefault="00D2407B" w:rsidP="00D2407B">
            <w:r w:rsidRPr="009E7582">
              <w:rPr>
                <w:rFonts w:eastAsia="Arial" w:cs="Times New Roman"/>
              </w:rPr>
              <w:t>Løsnings-beskrivelse</w:t>
            </w:r>
          </w:p>
        </w:tc>
        <w:tc>
          <w:tcPr>
            <w:tcW w:w="1134" w:type="dxa"/>
            <w:shd w:val="clear" w:color="auto" w:fill="EAB083"/>
          </w:tcPr>
          <w:p w14:paraId="3237C0AA" w14:textId="77777777" w:rsidR="00D2407B" w:rsidRDefault="00D2407B" w:rsidP="00D2407B">
            <w:proofErr w:type="spellStart"/>
            <w:r w:rsidRPr="009E7582">
              <w:rPr>
                <w:rFonts w:eastAsia="Arial" w:cs="Times New Roman"/>
              </w:rPr>
              <w:t>Underkri-terium</w:t>
            </w:r>
            <w:proofErr w:type="spellEnd"/>
          </w:p>
        </w:tc>
      </w:tr>
      <w:tr w:rsidR="008F2A02" w14:paraId="24A93696" w14:textId="77777777" w:rsidTr="00D2407B">
        <w:tc>
          <w:tcPr>
            <w:tcW w:w="706" w:type="dxa"/>
          </w:tcPr>
          <w:p w14:paraId="7EE4C661" w14:textId="77777777" w:rsidR="008F2A02" w:rsidRDefault="008F2A02" w:rsidP="008F2A02">
            <w:r w:rsidRPr="009E7582">
              <w:rPr>
                <w:rFonts w:eastAsia="Arial" w:cs="Times New Roman"/>
              </w:rPr>
              <w:t>EK9</w:t>
            </w:r>
          </w:p>
        </w:tc>
        <w:tc>
          <w:tcPr>
            <w:tcW w:w="5100" w:type="dxa"/>
          </w:tcPr>
          <w:p w14:paraId="299B7B1D" w14:textId="77777777" w:rsidR="008F2A02" w:rsidRPr="009E7582" w:rsidRDefault="008F2A02" w:rsidP="008F2A02">
            <w:pPr>
              <w:spacing w:line="250" w:lineRule="atLeast"/>
              <w:rPr>
                <w:rFonts w:eastAsia="Arial" w:cs="Times New Roman"/>
                <w:u w:val="single"/>
              </w:rPr>
            </w:pPr>
            <w:r w:rsidRPr="009E7582">
              <w:rPr>
                <w:rFonts w:eastAsia="Arial" w:cs="Times New Roman"/>
                <w:u w:val="single"/>
              </w:rPr>
              <w:t>Implementering og uddannelse</w:t>
            </w:r>
          </w:p>
          <w:p w14:paraId="4CCED563" w14:textId="77777777" w:rsidR="008F2A02" w:rsidRPr="009E7582" w:rsidRDefault="008F2A02" w:rsidP="008F2A02">
            <w:pPr>
              <w:spacing w:line="250" w:lineRule="atLeast"/>
              <w:rPr>
                <w:rFonts w:eastAsia="Arial" w:cs="Times New Roman"/>
              </w:rPr>
            </w:pPr>
            <w:r w:rsidRPr="009E7582">
              <w:rPr>
                <w:rFonts w:eastAsia="Arial" w:cs="Times New Roman"/>
              </w:rPr>
              <w:t>Tilbudsgiver skal vedlægge et forslag til implementerings- og uddannelsesplan og stille den nødvendige ekspertise og de nødvendige ressourcer til rådighed til at implementere it-systemet.</w:t>
            </w:r>
          </w:p>
          <w:p w14:paraId="35DD063D" w14:textId="77777777" w:rsidR="008F2A02" w:rsidRPr="009E7582" w:rsidRDefault="008F2A02" w:rsidP="008F2A02">
            <w:pPr>
              <w:spacing w:line="250" w:lineRule="atLeast"/>
              <w:rPr>
                <w:rFonts w:eastAsia="Arial" w:cs="Times New Roman"/>
              </w:rPr>
            </w:pPr>
            <w:r w:rsidRPr="009E7582">
              <w:rPr>
                <w:rFonts w:eastAsia="Arial" w:cs="Times New Roman"/>
              </w:rPr>
              <w:t>Uddannelsesplanen skal indeholde en plan for uddannelse af Kundens systemadministratorer og superbrugere.</w:t>
            </w:r>
          </w:p>
          <w:p w14:paraId="7B4532BD" w14:textId="25CDCD6C" w:rsidR="008F2A02" w:rsidRDefault="008F2A02" w:rsidP="008F2A02">
            <w:r w:rsidRPr="009E7582">
              <w:rPr>
                <w:rFonts w:eastAsia="Arial" w:cs="Times New Roman"/>
              </w:rPr>
              <w:t>Det vægter positivt</w:t>
            </w:r>
            <w:r w:rsidR="00336C87">
              <w:rPr>
                <w:rFonts w:eastAsia="Arial" w:cs="Times New Roman"/>
              </w:rPr>
              <w:t>,</w:t>
            </w:r>
            <w:r w:rsidRPr="009E7582">
              <w:rPr>
                <w:rFonts w:eastAsia="Arial" w:cs="Times New Roman"/>
              </w:rPr>
              <w:t xml:space="preserve"> at planerne kan henføres til tidligere implementeringer/uddannelser</w:t>
            </w:r>
            <w:r w:rsidR="00336C87">
              <w:rPr>
                <w:rFonts w:eastAsia="Arial" w:cs="Times New Roman"/>
              </w:rPr>
              <w:t>,</w:t>
            </w:r>
            <w:r w:rsidRPr="009E7582">
              <w:rPr>
                <w:rFonts w:eastAsia="Arial" w:cs="Times New Roman"/>
              </w:rPr>
              <w:t xml:space="preserve"> og at</w:t>
            </w:r>
            <w:r>
              <w:rPr>
                <w:rFonts w:eastAsia="Arial" w:cs="Times New Roman"/>
              </w:rPr>
              <w:t xml:space="preserve"> </w:t>
            </w:r>
            <w:r w:rsidRPr="009E7582">
              <w:rPr>
                <w:rFonts w:eastAsia="Arial" w:cs="Times New Roman"/>
              </w:rPr>
              <w:t>planerne er praktisk anvendelige.</w:t>
            </w:r>
          </w:p>
        </w:tc>
        <w:tc>
          <w:tcPr>
            <w:tcW w:w="1419" w:type="dxa"/>
          </w:tcPr>
          <w:p w14:paraId="28B88209" w14:textId="77777777" w:rsidR="008F2A02" w:rsidRDefault="008F2A02" w:rsidP="008F2A02">
            <w:r>
              <w:rPr>
                <w:rFonts w:eastAsia="Arial" w:cs="Times New Roman"/>
              </w:rPr>
              <w:t>EK</w:t>
            </w:r>
          </w:p>
        </w:tc>
        <w:tc>
          <w:tcPr>
            <w:tcW w:w="1275" w:type="dxa"/>
          </w:tcPr>
          <w:p w14:paraId="49615309" w14:textId="77777777" w:rsidR="008F2A02" w:rsidRDefault="008F2A02" w:rsidP="008F2A02">
            <w:r w:rsidRPr="009E7582">
              <w:rPr>
                <w:rFonts w:ascii="Calibri,Italic" w:eastAsia="Arial" w:hAnsi="Calibri,Italic" w:cs="Calibri,Italic"/>
                <w:i/>
                <w:iCs/>
              </w:rPr>
              <w:t>Tilbudsgiver bedes</w:t>
            </w:r>
            <w:r>
              <w:rPr>
                <w:rFonts w:ascii="Calibri,Italic" w:eastAsia="Arial" w:hAnsi="Calibri,Italic" w:cs="Calibri,Italic"/>
                <w:i/>
                <w:iCs/>
              </w:rPr>
              <w:t xml:space="preserve"> </w:t>
            </w:r>
            <w:proofErr w:type="spellStart"/>
            <w:r>
              <w:rPr>
                <w:rFonts w:ascii="Calibri,Italic" w:eastAsia="Arial" w:hAnsi="Calibri,Italic" w:cs="Calibri,Italic"/>
                <w:i/>
                <w:iCs/>
              </w:rPr>
              <w:t>u</w:t>
            </w:r>
            <w:r w:rsidRPr="009E7582">
              <w:rPr>
                <w:rFonts w:ascii="Calibri,Italic" w:eastAsia="Arial" w:hAnsi="Calibri,Italic" w:cs="Calibri,Italic"/>
                <w:i/>
                <w:iCs/>
              </w:rPr>
              <w:t>d</w:t>
            </w:r>
            <w:r>
              <w:rPr>
                <w:rFonts w:ascii="Calibri,Italic" w:eastAsia="Arial" w:hAnsi="Calibri,Italic" w:cs="Calibri,Italic"/>
                <w:i/>
                <w:iCs/>
              </w:rPr>
              <w:t>-</w:t>
            </w:r>
            <w:r w:rsidRPr="009E7582">
              <w:rPr>
                <w:rFonts w:ascii="Calibri,Italic" w:eastAsia="Arial" w:hAnsi="Calibri,Italic" w:cs="Calibri,Italic"/>
                <w:i/>
                <w:iCs/>
              </w:rPr>
              <w:t>arbejde</w:t>
            </w:r>
            <w:proofErr w:type="spellEnd"/>
            <w:r w:rsidRPr="009E7582">
              <w:rPr>
                <w:rFonts w:ascii="Calibri,Italic" w:eastAsia="Arial" w:hAnsi="Calibri,Italic" w:cs="Calibri,Italic"/>
                <w:i/>
                <w:iCs/>
              </w:rPr>
              <w:t xml:space="preserve"> en løsnings-beskrivelse</w:t>
            </w:r>
          </w:p>
        </w:tc>
        <w:tc>
          <w:tcPr>
            <w:tcW w:w="1134" w:type="dxa"/>
          </w:tcPr>
          <w:p w14:paraId="35BB49DA" w14:textId="77777777" w:rsidR="008F2A02" w:rsidRPr="009E7582" w:rsidRDefault="008F2A02" w:rsidP="008F2A02">
            <w:pPr>
              <w:spacing w:line="250" w:lineRule="atLeast"/>
              <w:rPr>
                <w:rFonts w:ascii="Calibri,Italic" w:eastAsia="Arial" w:hAnsi="Calibri,Italic" w:cs="Calibri,Italic"/>
                <w:i/>
                <w:iCs/>
              </w:rPr>
            </w:pPr>
            <w:r w:rsidRPr="009E7582">
              <w:rPr>
                <w:rFonts w:ascii="Calibri,Italic" w:eastAsia="Arial" w:hAnsi="Calibri,Italic" w:cs="Calibri,Italic"/>
                <w:i/>
                <w:iCs/>
              </w:rPr>
              <w:t xml:space="preserve">Under-kriterium: </w:t>
            </w:r>
          </w:p>
          <w:p w14:paraId="6D0CF1E8" w14:textId="77777777" w:rsidR="008F2A02" w:rsidRDefault="008F2A02" w:rsidP="008F2A02">
            <w:r w:rsidRPr="009E7582">
              <w:rPr>
                <w:rFonts w:ascii="Calibri,Italic" w:eastAsia="Arial" w:hAnsi="Calibri,Italic" w:cs="Calibri,Italic"/>
                <w:i/>
                <w:iCs/>
              </w:rPr>
              <w:t xml:space="preserve">Non-funktionelle krav </w:t>
            </w:r>
          </w:p>
        </w:tc>
      </w:tr>
      <w:tr w:rsidR="008F2A02" w14:paraId="0BE28B75" w14:textId="77777777" w:rsidTr="00D2407B">
        <w:tc>
          <w:tcPr>
            <w:tcW w:w="706" w:type="dxa"/>
          </w:tcPr>
          <w:p w14:paraId="0A9FE226" w14:textId="77777777" w:rsidR="008F2A02" w:rsidRDefault="008F2A02" w:rsidP="008F2A02">
            <w:r w:rsidRPr="009E7582">
              <w:rPr>
                <w:rFonts w:eastAsia="Arial" w:cs="Times New Roman"/>
              </w:rPr>
              <w:t>EK10</w:t>
            </w:r>
          </w:p>
        </w:tc>
        <w:tc>
          <w:tcPr>
            <w:tcW w:w="5100" w:type="dxa"/>
          </w:tcPr>
          <w:p w14:paraId="32B3947C" w14:textId="77777777" w:rsidR="008F2A02" w:rsidRPr="009E7582" w:rsidRDefault="008F2A02" w:rsidP="008F2A02">
            <w:pPr>
              <w:spacing w:line="250" w:lineRule="atLeast"/>
              <w:rPr>
                <w:rFonts w:eastAsia="Arial" w:cs="Times New Roman"/>
                <w:u w:val="single"/>
              </w:rPr>
            </w:pPr>
            <w:r w:rsidRPr="009E7582">
              <w:rPr>
                <w:rFonts w:eastAsia="Arial" w:cs="Times New Roman"/>
                <w:u w:val="single"/>
              </w:rPr>
              <w:t>Konvertering</w:t>
            </w:r>
          </w:p>
          <w:p w14:paraId="2E543A3B" w14:textId="77777777" w:rsidR="008F2A02" w:rsidRDefault="008F2A02" w:rsidP="008F2A02">
            <w:pPr>
              <w:spacing w:line="250" w:lineRule="atLeast"/>
              <w:rPr>
                <w:rFonts w:eastAsia="Arial" w:cs="Times New Roman"/>
              </w:rPr>
            </w:pPr>
            <w:r w:rsidRPr="009E7582">
              <w:rPr>
                <w:rFonts w:eastAsia="Arial" w:cs="Times New Roman"/>
              </w:rPr>
              <w:t>Tilbudsgiver</w:t>
            </w:r>
            <w:r>
              <w:rPr>
                <w:rFonts w:eastAsia="Arial" w:cs="Times New Roman"/>
              </w:rPr>
              <w:t>:</w:t>
            </w:r>
          </w:p>
          <w:p w14:paraId="704AB376" w14:textId="77777777" w:rsidR="008F2A02" w:rsidRPr="00C619E4" w:rsidRDefault="008F2A02" w:rsidP="008F2A02">
            <w:pPr>
              <w:pStyle w:val="Listeafsnit"/>
              <w:spacing w:line="250" w:lineRule="atLeast"/>
              <w:rPr>
                <w:rFonts w:cs="Times New Roman"/>
              </w:rPr>
            </w:pPr>
            <w:r>
              <w:t xml:space="preserve">bedes </w:t>
            </w:r>
            <w:r w:rsidRPr="009E7582">
              <w:t>beskrive en proces for konverteringen af data fra Kundens eksisterende socialfaglige it-system. Den endelige afklaring af det eksakte datasæt defineres i Afklaringsfasen</w:t>
            </w:r>
            <w:r>
              <w:t>.</w:t>
            </w:r>
          </w:p>
          <w:p w14:paraId="7CD3A163" w14:textId="4F3E5533" w:rsidR="008F2A02" w:rsidRDefault="008F2A02" w:rsidP="008F2A02">
            <w:pPr>
              <w:pStyle w:val="Listeafsnit"/>
              <w:spacing w:line="250" w:lineRule="atLeast"/>
              <w:rPr>
                <w:rFonts w:cs="Times New Roman"/>
              </w:rPr>
            </w:pPr>
            <w:r>
              <w:rPr>
                <w:rFonts w:cs="Times New Roman"/>
              </w:rPr>
              <w:t xml:space="preserve">bedes </w:t>
            </w:r>
            <w:r w:rsidRPr="00C619E4">
              <w:rPr>
                <w:rFonts w:cs="Times New Roman"/>
              </w:rPr>
              <w:t>beskrive en proces for konvert</w:t>
            </w:r>
            <w:r w:rsidR="00336C87">
              <w:rPr>
                <w:rFonts w:cs="Times New Roman"/>
              </w:rPr>
              <w:t>ering af brugeroplysninger inklusiv</w:t>
            </w:r>
            <w:r w:rsidRPr="00C619E4">
              <w:rPr>
                <w:rFonts w:cs="Times New Roman"/>
              </w:rPr>
              <w:t xml:space="preserve"> rettigheder samt logdata </w:t>
            </w:r>
            <w:r w:rsidR="00336C87">
              <w:rPr>
                <w:rFonts w:cs="Times New Roman"/>
              </w:rPr>
              <w:t>fra Kundens eksisterende system,</w:t>
            </w:r>
          </w:p>
          <w:p w14:paraId="5DE345FA" w14:textId="23A93E45" w:rsidR="008F2A02" w:rsidRDefault="008F2A02" w:rsidP="008F2A02">
            <w:pPr>
              <w:pStyle w:val="Listeafsnit"/>
            </w:pPr>
            <w:r w:rsidRPr="00C619E4">
              <w:t>herunder give en vurdering af den tid, der må forven</w:t>
            </w:r>
            <w:r w:rsidR="00336C87">
              <w:t>tes at medgå hertil for Kunden.</w:t>
            </w:r>
          </w:p>
          <w:p w14:paraId="73008120" w14:textId="77777777" w:rsidR="008F2A02" w:rsidRPr="00C619E4" w:rsidRDefault="008F2A02" w:rsidP="008F2A02">
            <w:pPr>
              <w:pStyle w:val="Listeafsnit"/>
            </w:pPr>
            <w:r w:rsidRPr="00C619E4">
              <w:t>bør sikre kvaliteten af det materiale, der konverteres og indlæses i it-systemet</w:t>
            </w:r>
          </w:p>
          <w:p w14:paraId="7566ABBF" w14:textId="77777777" w:rsidR="008F2A02" w:rsidRDefault="008F2A02" w:rsidP="008F2A02">
            <w:r w:rsidRPr="009E7582">
              <w:rPr>
                <w:rFonts w:eastAsia="Arial" w:cs="Times New Roman"/>
              </w:rPr>
              <w:t>Det vægter positivt, hvis gennemførelse af automatiseret konvertering er en del af Den Tilbudte</w:t>
            </w:r>
            <w:r>
              <w:rPr>
                <w:rFonts w:eastAsia="Arial" w:cs="Times New Roman"/>
              </w:rPr>
              <w:t xml:space="preserve"> </w:t>
            </w:r>
            <w:r w:rsidRPr="009E7582">
              <w:rPr>
                <w:rFonts w:eastAsia="Arial" w:cs="Times New Roman"/>
              </w:rPr>
              <w:t>Service, samt bedst mulig genanvendelse af eksisterende data</w:t>
            </w:r>
            <w:r>
              <w:rPr>
                <w:rFonts w:eastAsia="Arial" w:cs="Times New Roman"/>
              </w:rPr>
              <w:t>.</w:t>
            </w:r>
          </w:p>
        </w:tc>
        <w:tc>
          <w:tcPr>
            <w:tcW w:w="1419" w:type="dxa"/>
          </w:tcPr>
          <w:p w14:paraId="7ED7B9CA" w14:textId="77777777" w:rsidR="008F2A02" w:rsidRDefault="008F2A02" w:rsidP="008F2A02">
            <w:r>
              <w:rPr>
                <w:rFonts w:eastAsia="Arial" w:cs="Times New Roman"/>
              </w:rPr>
              <w:t>EK</w:t>
            </w:r>
          </w:p>
        </w:tc>
        <w:tc>
          <w:tcPr>
            <w:tcW w:w="1275" w:type="dxa"/>
          </w:tcPr>
          <w:p w14:paraId="34FF80E1" w14:textId="77777777" w:rsidR="008F2A02" w:rsidRDefault="008F2A02" w:rsidP="008F2A02">
            <w:r w:rsidRPr="009E7582">
              <w:rPr>
                <w:rFonts w:ascii="Calibri,Italic" w:eastAsia="Arial" w:hAnsi="Calibri,Italic" w:cs="Calibri,Italic"/>
                <w:i/>
                <w:iCs/>
              </w:rPr>
              <w:t>Tilbudsgiver bedes</w:t>
            </w:r>
            <w:r>
              <w:rPr>
                <w:rFonts w:ascii="Calibri,Italic" w:eastAsia="Arial" w:hAnsi="Calibri,Italic" w:cs="Calibri,Italic"/>
                <w:i/>
                <w:iCs/>
              </w:rPr>
              <w:t xml:space="preserve"> </w:t>
            </w:r>
            <w:proofErr w:type="spellStart"/>
            <w:r>
              <w:rPr>
                <w:rFonts w:ascii="Calibri,Italic" w:eastAsia="Arial" w:hAnsi="Calibri,Italic" w:cs="Calibri,Italic"/>
                <w:i/>
                <w:iCs/>
              </w:rPr>
              <w:t>u</w:t>
            </w:r>
            <w:r w:rsidRPr="009E7582">
              <w:rPr>
                <w:rFonts w:ascii="Calibri,Italic" w:eastAsia="Arial" w:hAnsi="Calibri,Italic" w:cs="Calibri,Italic"/>
                <w:i/>
                <w:iCs/>
              </w:rPr>
              <w:t>d</w:t>
            </w:r>
            <w:r>
              <w:rPr>
                <w:rFonts w:ascii="Calibri,Italic" w:eastAsia="Arial" w:hAnsi="Calibri,Italic" w:cs="Calibri,Italic"/>
                <w:i/>
                <w:iCs/>
              </w:rPr>
              <w:t>-</w:t>
            </w:r>
            <w:r w:rsidRPr="009E7582">
              <w:rPr>
                <w:rFonts w:ascii="Calibri,Italic" w:eastAsia="Arial" w:hAnsi="Calibri,Italic" w:cs="Calibri,Italic"/>
                <w:i/>
                <w:iCs/>
              </w:rPr>
              <w:t>arbejde</w:t>
            </w:r>
            <w:proofErr w:type="spellEnd"/>
            <w:r w:rsidRPr="009E7582">
              <w:rPr>
                <w:rFonts w:ascii="Calibri,Italic" w:eastAsia="Arial" w:hAnsi="Calibri,Italic" w:cs="Calibri,Italic"/>
                <w:i/>
                <w:iCs/>
              </w:rPr>
              <w:t xml:space="preserve"> en løsnings-beskrivelse</w:t>
            </w:r>
          </w:p>
        </w:tc>
        <w:tc>
          <w:tcPr>
            <w:tcW w:w="1134" w:type="dxa"/>
          </w:tcPr>
          <w:p w14:paraId="49001360" w14:textId="77777777" w:rsidR="008F2A02" w:rsidRPr="009E7582" w:rsidRDefault="008F2A02" w:rsidP="008F2A02">
            <w:pPr>
              <w:spacing w:line="250" w:lineRule="atLeast"/>
              <w:rPr>
                <w:rFonts w:ascii="Calibri,Italic" w:eastAsia="Arial" w:hAnsi="Calibri,Italic" w:cs="Calibri,Italic"/>
                <w:i/>
                <w:iCs/>
              </w:rPr>
            </w:pPr>
            <w:r w:rsidRPr="009E7582">
              <w:rPr>
                <w:rFonts w:ascii="Calibri,Italic" w:eastAsia="Arial" w:hAnsi="Calibri,Italic" w:cs="Calibri,Italic"/>
                <w:i/>
                <w:iCs/>
              </w:rPr>
              <w:t xml:space="preserve">Under-kriterium: </w:t>
            </w:r>
          </w:p>
          <w:p w14:paraId="22F42956" w14:textId="77777777" w:rsidR="008F2A02" w:rsidRDefault="008F2A02" w:rsidP="008F2A02">
            <w:r w:rsidRPr="009E7582">
              <w:rPr>
                <w:rFonts w:ascii="Calibri,Italic" w:eastAsia="Arial" w:hAnsi="Calibri,Italic" w:cs="Calibri,Italic"/>
                <w:i/>
                <w:iCs/>
              </w:rPr>
              <w:t xml:space="preserve">Non-funktionelle krav </w:t>
            </w:r>
          </w:p>
        </w:tc>
      </w:tr>
      <w:tr w:rsidR="008F2A02" w14:paraId="4853B5A3" w14:textId="77777777" w:rsidTr="00D2407B">
        <w:tc>
          <w:tcPr>
            <w:tcW w:w="706" w:type="dxa"/>
          </w:tcPr>
          <w:p w14:paraId="0D0CB85C" w14:textId="77777777" w:rsidR="008F2A02" w:rsidRDefault="008F2A02" w:rsidP="008F2A02">
            <w:r w:rsidRPr="009E7582">
              <w:rPr>
                <w:rFonts w:eastAsia="Arial" w:cs="Times New Roman"/>
              </w:rPr>
              <w:t>EK11</w:t>
            </w:r>
          </w:p>
        </w:tc>
        <w:tc>
          <w:tcPr>
            <w:tcW w:w="5100" w:type="dxa"/>
            <w:vAlign w:val="center"/>
          </w:tcPr>
          <w:p w14:paraId="3C096562" w14:textId="77777777" w:rsidR="008F2A02" w:rsidRPr="009E7582" w:rsidRDefault="008F2A02" w:rsidP="008F2A02">
            <w:pPr>
              <w:spacing w:line="250" w:lineRule="atLeast"/>
              <w:rPr>
                <w:rFonts w:eastAsia="Arial" w:cs="Times New Roman"/>
                <w:u w:val="single"/>
              </w:rPr>
            </w:pPr>
            <w:r w:rsidRPr="009E7582">
              <w:rPr>
                <w:rFonts w:eastAsia="Arial" w:cs="Times New Roman"/>
                <w:u w:val="single"/>
              </w:rPr>
              <w:t>Konfiguration</w:t>
            </w:r>
          </w:p>
          <w:p w14:paraId="4F8330C6" w14:textId="77777777" w:rsidR="008F2A02" w:rsidRPr="009E7582" w:rsidRDefault="008F2A02" w:rsidP="008F2A02">
            <w:pPr>
              <w:spacing w:line="250" w:lineRule="atLeast"/>
              <w:rPr>
                <w:rFonts w:eastAsia="Arial" w:cs="Times New Roman"/>
              </w:rPr>
            </w:pPr>
            <w:r w:rsidRPr="009E7582">
              <w:rPr>
                <w:rFonts w:eastAsia="Arial" w:cs="Times New Roman"/>
              </w:rPr>
              <w:t>Tilbudsgiveren skal tilbyde muligheder for, at Kunden egenhændigt kan foretage egen konfiguration af Løsningen, herunder:</w:t>
            </w:r>
          </w:p>
          <w:p w14:paraId="76F30367" w14:textId="77777777" w:rsidR="008F2A02" w:rsidRPr="009E7582" w:rsidRDefault="008F2A02" w:rsidP="008F2A02">
            <w:pPr>
              <w:pStyle w:val="Listeafsnit"/>
            </w:pPr>
            <w:r w:rsidRPr="009E7582">
              <w:t>opsætning og tilpasning af standardlister, skabeloner, organisatoriske ændringer, klassifikationer, sammenstilling af data til visninger for brugerne.</w:t>
            </w:r>
          </w:p>
          <w:p w14:paraId="63D680B3" w14:textId="5B6EDA82" w:rsidR="008F2A02" w:rsidRPr="009E7582" w:rsidRDefault="008F2A02" w:rsidP="008F2A02">
            <w:pPr>
              <w:pStyle w:val="Listeafsnit"/>
            </w:pPr>
            <w:r w:rsidRPr="009E7582">
              <w:t xml:space="preserve">tilpasning </w:t>
            </w:r>
            <w:r w:rsidR="00336C87">
              <w:t>til</w:t>
            </w:r>
            <w:r w:rsidRPr="009E7582">
              <w:t xml:space="preserve"> brugerprofiler.</w:t>
            </w:r>
          </w:p>
          <w:p w14:paraId="37143DA7" w14:textId="77777777" w:rsidR="008F2A02" w:rsidRPr="009E7582" w:rsidRDefault="008F2A02" w:rsidP="008F2A02">
            <w:pPr>
              <w:pStyle w:val="Listeafsnit"/>
            </w:pPr>
            <w:r w:rsidRPr="009E7582">
              <w:t xml:space="preserve">skjule og vise datafelter for Løsningens brugere. </w:t>
            </w:r>
          </w:p>
          <w:p w14:paraId="1E8DF55B" w14:textId="77777777" w:rsidR="008F2A02" w:rsidRPr="009E7582" w:rsidRDefault="008F2A02" w:rsidP="008F2A02">
            <w:pPr>
              <w:pStyle w:val="Listeafsnit"/>
            </w:pPr>
            <w:r w:rsidRPr="009E7582">
              <w:t xml:space="preserve">opsætning og tilpasning af </w:t>
            </w:r>
            <w:proofErr w:type="spellStart"/>
            <w:r w:rsidRPr="009E7582">
              <w:t>Workflows</w:t>
            </w:r>
            <w:proofErr w:type="spellEnd"/>
            <w:r w:rsidRPr="009E7582">
              <w:t>.</w:t>
            </w:r>
          </w:p>
          <w:p w14:paraId="470A54B0" w14:textId="4FC6FB82" w:rsidR="008F2A02" w:rsidRPr="009E7582" w:rsidRDefault="008F2A02" w:rsidP="008F2A02">
            <w:pPr>
              <w:pStyle w:val="Listeafsnit"/>
            </w:pPr>
            <w:r w:rsidRPr="009E7582">
              <w:t>etablering og vedligehold af overblik over</w:t>
            </w:r>
            <w:r w:rsidR="00BD7DA3">
              <w:t>,</w:t>
            </w:r>
            <w:r w:rsidRPr="009E7582">
              <w:t xml:space="preserve"> hvilke konfigurationselementer der indgår i hvilke dele af Løsningen.</w:t>
            </w:r>
          </w:p>
          <w:p w14:paraId="725FB95A" w14:textId="77777777" w:rsidR="008F2A02" w:rsidRPr="009E7582" w:rsidRDefault="008F2A02" w:rsidP="008F2A02">
            <w:pPr>
              <w:pStyle w:val="Listeafsnit"/>
            </w:pPr>
            <w:r w:rsidRPr="009E7582">
              <w:t xml:space="preserve">anvendelse af </w:t>
            </w:r>
            <w:proofErr w:type="spellStart"/>
            <w:r w:rsidRPr="009E7582">
              <w:t>previewfunktion</w:t>
            </w:r>
            <w:proofErr w:type="spellEnd"/>
            <w:r w:rsidRPr="009E7582">
              <w:t>, der gør det muligt at gennemføre en test af konfigurationen i brugermode.</w:t>
            </w:r>
          </w:p>
          <w:p w14:paraId="5D56B498" w14:textId="24A41585" w:rsidR="008F2A02" w:rsidRPr="009E7582" w:rsidRDefault="008F2A02" w:rsidP="008F2A02">
            <w:pPr>
              <w:pStyle w:val="Listeafsnit"/>
            </w:pPr>
            <w:r w:rsidRPr="009E7582">
              <w:lastRenderedPageBreak/>
              <w:t xml:space="preserve">genbrug og kopiering af konfigurationselementer på tværs af Løsningen og i alle miljøerne i </w:t>
            </w:r>
            <w:r w:rsidR="00BD7DA3">
              <w:t>d</w:t>
            </w:r>
            <w:r w:rsidRPr="009E7582">
              <w:t>riftsmiljøet.</w:t>
            </w:r>
          </w:p>
          <w:p w14:paraId="625B11A5" w14:textId="77777777" w:rsidR="008F2A02" w:rsidRPr="009E7582" w:rsidRDefault="008F2A02" w:rsidP="008F2A02">
            <w:pPr>
              <w:pStyle w:val="Listeafsnit"/>
            </w:pPr>
            <w:r>
              <w:t>k</w:t>
            </w:r>
            <w:r w:rsidRPr="009E7582">
              <w:t>undens muligheder for konfiguration af Løsningen skal være dokumenteret i en brugervejledning.</w:t>
            </w:r>
          </w:p>
          <w:p w14:paraId="5AC0CC65" w14:textId="77777777" w:rsidR="008F2A02" w:rsidRDefault="008F2A02" w:rsidP="008F2A02">
            <w:pPr>
              <w:spacing w:line="250" w:lineRule="atLeast"/>
              <w:rPr>
                <w:rFonts w:eastAsia="Arial" w:cs="Times New Roman"/>
              </w:rPr>
            </w:pPr>
            <w:r w:rsidRPr="009E7582">
              <w:rPr>
                <w:rFonts w:eastAsia="Arial" w:cs="Times New Roman"/>
              </w:rPr>
              <w:t>Det tillægges positiv betydning ved tilbudsevalueringen, at Kundens muligheder for egen konfiguration:</w:t>
            </w:r>
          </w:p>
          <w:p w14:paraId="316E1649" w14:textId="77777777" w:rsidR="008F2A02" w:rsidRDefault="008F2A02" w:rsidP="008F2A02">
            <w:pPr>
              <w:pStyle w:val="Listeafsnit"/>
            </w:pPr>
            <w:r w:rsidRPr="009E7582">
              <w:t>er en integreret del af Løsningen.</w:t>
            </w:r>
          </w:p>
          <w:p w14:paraId="6759AEF5" w14:textId="18E36744" w:rsidR="008F2A02" w:rsidRDefault="008F2A02" w:rsidP="008F2A02">
            <w:pPr>
              <w:pStyle w:val="Listeafsnit"/>
            </w:pPr>
            <w:r>
              <w:t>e</w:t>
            </w:r>
            <w:r w:rsidRPr="009E7582">
              <w:t>r brugervenlig, effektiv, letforståelig, enkel og overskuelig.</w:t>
            </w:r>
          </w:p>
          <w:p w14:paraId="7699CEEF" w14:textId="77777777" w:rsidR="008F2A02" w:rsidRDefault="008F2A02" w:rsidP="008F2A02">
            <w:pPr>
              <w:pStyle w:val="Listeafsnit"/>
            </w:pPr>
            <w:r w:rsidRPr="009E7582">
              <w:t>understøtter bevarelse af dataintegritet og overblik.</w:t>
            </w:r>
          </w:p>
          <w:p w14:paraId="45CAE8FB" w14:textId="77777777" w:rsidR="00BD7DA3" w:rsidRDefault="008F2A02" w:rsidP="00BD7DA3">
            <w:pPr>
              <w:pStyle w:val="Listeafsnit"/>
            </w:pPr>
            <w:r w:rsidRPr="009E7582">
              <w:t xml:space="preserve">understøtter, at konfigurationsobjekter kan </w:t>
            </w:r>
            <w:r w:rsidR="00BD7DA3">
              <w:t>konfigureres til brug i hele</w:t>
            </w:r>
            <w:r w:rsidRPr="009E7582">
              <w:t xml:space="preserve"> eller til udvalgte dele af Kundens organisation.</w:t>
            </w:r>
          </w:p>
          <w:p w14:paraId="153BD0D0" w14:textId="6A1ACC20" w:rsidR="008F2A02" w:rsidRDefault="00F76F54" w:rsidP="00BD7DA3">
            <w:pPr>
              <w:pStyle w:val="Listeafsnit"/>
            </w:pPr>
            <w:r>
              <w:t>u</w:t>
            </w:r>
            <w:r w:rsidR="008F2A02" w:rsidRPr="009E7582">
              <w:t>nderstøtter</w:t>
            </w:r>
            <w:r w:rsidR="00BD7DA3">
              <w:t>,</w:t>
            </w:r>
            <w:r w:rsidR="008F2A02" w:rsidRPr="009E7582">
              <w:t xml:space="preserve"> at nye versioner af eksempelvis skabeloner kan anvendes bagudrettet på ældre versioner</w:t>
            </w:r>
            <w:r w:rsidR="00BD7DA3">
              <w:t>.</w:t>
            </w:r>
          </w:p>
        </w:tc>
        <w:tc>
          <w:tcPr>
            <w:tcW w:w="1419" w:type="dxa"/>
          </w:tcPr>
          <w:p w14:paraId="32C67376" w14:textId="77777777" w:rsidR="008F2A02" w:rsidRDefault="008F2A02" w:rsidP="008F2A02">
            <w:r>
              <w:rPr>
                <w:rFonts w:eastAsia="Arial" w:cs="Times New Roman"/>
              </w:rPr>
              <w:lastRenderedPageBreak/>
              <w:t>EK</w:t>
            </w:r>
          </w:p>
        </w:tc>
        <w:tc>
          <w:tcPr>
            <w:tcW w:w="1275" w:type="dxa"/>
          </w:tcPr>
          <w:p w14:paraId="02483CAE" w14:textId="77777777" w:rsidR="008F2A02" w:rsidRDefault="008F2A02" w:rsidP="008F2A02">
            <w:r w:rsidRPr="009E7582">
              <w:rPr>
                <w:rFonts w:ascii="Calibri,Italic" w:eastAsia="Arial" w:hAnsi="Calibri,Italic" w:cs="Calibri,Italic"/>
                <w:i/>
                <w:iCs/>
              </w:rPr>
              <w:t>Tilbudsgiver bedes</w:t>
            </w:r>
            <w:r>
              <w:rPr>
                <w:rFonts w:ascii="Calibri,Italic" w:eastAsia="Arial" w:hAnsi="Calibri,Italic" w:cs="Calibri,Italic"/>
                <w:i/>
                <w:iCs/>
              </w:rPr>
              <w:t xml:space="preserve"> </w:t>
            </w:r>
            <w:proofErr w:type="spellStart"/>
            <w:r>
              <w:rPr>
                <w:rFonts w:ascii="Calibri,Italic" w:eastAsia="Arial" w:hAnsi="Calibri,Italic" w:cs="Calibri,Italic"/>
                <w:i/>
                <w:iCs/>
              </w:rPr>
              <w:t>u</w:t>
            </w:r>
            <w:r w:rsidRPr="009E7582">
              <w:rPr>
                <w:rFonts w:ascii="Calibri,Italic" w:eastAsia="Arial" w:hAnsi="Calibri,Italic" w:cs="Calibri,Italic"/>
                <w:i/>
                <w:iCs/>
              </w:rPr>
              <w:t>d</w:t>
            </w:r>
            <w:r>
              <w:rPr>
                <w:rFonts w:ascii="Calibri,Italic" w:eastAsia="Arial" w:hAnsi="Calibri,Italic" w:cs="Calibri,Italic"/>
                <w:i/>
                <w:iCs/>
              </w:rPr>
              <w:t>-</w:t>
            </w:r>
            <w:r w:rsidRPr="009E7582">
              <w:rPr>
                <w:rFonts w:ascii="Calibri,Italic" w:eastAsia="Arial" w:hAnsi="Calibri,Italic" w:cs="Calibri,Italic"/>
                <w:i/>
                <w:iCs/>
              </w:rPr>
              <w:t>arbejde</w:t>
            </w:r>
            <w:proofErr w:type="spellEnd"/>
            <w:r w:rsidRPr="009E7582">
              <w:rPr>
                <w:rFonts w:ascii="Calibri,Italic" w:eastAsia="Arial" w:hAnsi="Calibri,Italic" w:cs="Calibri,Italic"/>
                <w:i/>
                <w:iCs/>
              </w:rPr>
              <w:t xml:space="preserve"> en løsnings-beskrivelse</w:t>
            </w:r>
          </w:p>
        </w:tc>
        <w:tc>
          <w:tcPr>
            <w:tcW w:w="1134" w:type="dxa"/>
          </w:tcPr>
          <w:p w14:paraId="284C8547" w14:textId="77777777" w:rsidR="008F2A02" w:rsidRPr="009E7582" w:rsidRDefault="008F2A02" w:rsidP="008F2A02">
            <w:pPr>
              <w:spacing w:line="250" w:lineRule="atLeast"/>
              <w:rPr>
                <w:rFonts w:ascii="Calibri,Italic" w:eastAsia="Arial" w:hAnsi="Calibri,Italic" w:cs="Calibri,Italic"/>
                <w:i/>
                <w:iCs/>
              </w:rPr>
            </w:pPr>
            <w:r w:rsidRPr="009E7582">
              <w:rPr>
                <w:rFonts w:ascii="Calibri,Italic" w:eastAsia="Arial" w:hAnsi="Calibri,Italic" w:cs="Calibri,Italic"/>
                <w:i/>
                <w:iCs/>
              </w:rPr>
              <w:t xml:space="preserve">Under-kriterium: </w:t>
            </w:r>
          </w:p>
          <w:p w14:paraId="1AA1B2C3" w14:textId="77777777" w:rsidR="008F2A02" w:rsidRDefault="008F2A02" w:rsidP="008F2A02">
            <w:r w:rsidRPr="009E7582">
              <w:rPr>
                <w:rFonts w:ascii="Calibri,Italic" w:eastAsia="Arial" w:hAnsi="Calibri,Italic" w:cs="Calibri,Italic"/>
                <w:i/>
                <w:iCs/>
              </w:rPr>
              <w:t xml:space="preserve">Non-funktionelle krav </w:t>
            </w:r>
          </w:p>
        </w:tc>
      </w:tr>
    </w:tbl>
    <w:p w14:paraId="1FD745C5" w14:textId="77777777" w:rsidR="00E73193" w:rsidRPr="005A4732" w:rsidRDefault="006E6D76" w:rsidP="003E6468">
      <w:pPr>
        <w:pStyle w:val="Overskrift2"/>
        <w:spacing w:before="600"/>
        <w:ind w:left="578" w:hanging="578"/>
      </w:pPr>
      <w:bookmarkStart w:id="55" w:name="_Toc49439825"/>
      <w:r>
        <w:t>Funktionskrav</w:t>
      </w:r>
      <w:r w:rsidR="00E73193" w:rsidRPr="005A4732">
        <w:t xml:space="preserve">, </w:t>
      </w:r>
      <w:proofErr w:type="spellStart"/>
      <w:r w:rsidR="00E73193" w:rsidRPr="005A4732">
        <w:t>Use</w:t>
      </w:r>
      <w:proofErr w:type="spellEnd"/>
      <w:r w:rsidR="00E73193" w:rsidRPr="005A4732">
        <w:t xml:space="preserve"> Cases</w:t>
      </w:r>
      <w:bookmarkEnd w:id="55"/>
    </w:p>
    <w:p w14:paraId="209C67F1" w14:textId="55016720" w:rsidR="006E6D76" w:rsidRDefault="006E6D76" w:rsidP="00E73193">
      <w:pPr>
        <w:spacing w:line="250" w:lineRule="atLeast"/>
        <w:rPr>
          <w:rFonts w:eastAsia="Arial" w:cs="Times New Roman"/>
        </w:rPr>
      </w:pPr>
      <w:r>
        <w:rPr>
          <w:rFonts w:eastAsia="Arial" w:cs="Times New Roman"/>
        </w:rPr>
        <w:t xml:space="preserve">Funktionskravene i relation til de </w:t>
      </w:r>
      <w:r w:rsidR="00E73193" w:rsidRPr="009E7582">
        <w:rPr>
          <w:rFonts w:eastAsia="Arial" w:cs="Times New Roman"/>
        </w:rPr>
        <w:t xml:space="preserve">overordnede forretningsmæssige hovedområder </w:t>
      </w:r>
      <w:r w:rsidR="00F76F54">
        <w:rPr>
          <w:rFonts w:eastAsia="Arial" w:cs="Times New Roman"/>
        </w:rPr>
        <w:t>for</w:t>
      </w:r>
      <w:r w:rsidR="00E73193" w:rsidRPr="009E7582">
        <w:rPr>
          <w:rFonts w:eastAsia="Arial" w:cs="Times New Roman"/>
        </w:rPr>
        <w:t xml:space="preserve"> Kunden </w:t>
      </w:r>
      <w:r w:rsidR="00F76F54">
        <w:rPr>
          <w:rFonts w:eastAsia="Arial" w:cs="Times New Roman"/>
        </w:rPr>
        <w:t>på</w:t>
      </w:r>
      <w:r w:rsidR="00E73193" w:rsidRPr="009E7582">
        <w:rPr>
          <w:rFonts w:eastAsia="Arial" w:cs="Times New Roman"/>
        </w:rPr>
        <w:t xml:space="preserve"> Socialområdet i</w:t>
      </w:r>
      <w:r>
        <w:rPr>
          <w:rFonts w:eastAsia="Arial" w:cs="Times New Roman"/>
        </w:rPr>
        <w:t xml:space="preserve"> </w:t>
      </w:r>
      <w:r w:rsidR="00E73193" w:rsidRPr="009E7582">
        <w:rPr>
          <w:rFonts w:eastAsia="Arial" w:cs="Times New Roman"/>
        </w:rPr>
        <w:t>f</w:t>
      </w:r>
      <w:r>
        <w:rPr>
          <w:rFonts w:eastAsia="Arial" w:cs="Times New Roman"/>
        </w:rPr>
        <w:t>orbindelse med</w:t>
      </w:r>
      <w:r w:rsidR="00E73193" w:rsidRPr="009E7582">
        <w:rPr>
          <w:rFonts w:eastAsia="Arial" w:cs="Times New Roman"/>
        </w:rPr>
        <w:t xml:space="preserve"> VUM </w:t>
      </w:r>
      <w:r>
        <w:rPr>
          <w:rFonts w:eastAsia="Arial" w:cs="Times New Roman"/>
        </w:rPr>
        <w:t xml:space="preserve">er beskrevet ved brug af </w:t>
      </w:r>
      <w:proofErr w:type="spellStart"/>
      <w:r w:rsidR="00E73193" w:rsidRPr="009E7582">
        <w:rPr>
          <w:rFonts w:eastAsia="Arial" w:cs="Times New Roman"/>
        </w:rPr>
        <w:t>Use</w:t>
      </w:r>
      <w:proofErr w:type="spellEnd"/>
      <w:r w:rsidR="00E73193" w:rsidRPr="009E7582">
        <w:rPr>
          <w:rFonts w:eastAsia="Arial" w:cs="Times New Roman"/>
        </w:rPr>
        <w:t xml:space="preserve"> Cases. </w:t>
      </w:r>
      <w:r w:rsidR="001302F6">
        <w:rPr>
          <w:rFonts w:eastAsia="Arial" w:cs="Times New Roman"/>
        </w:rPr>
        <w:t>Disse tager afsæt i metodehåndbogen for VUM 2.0 (underbilag C) og de tilknyttede redskaber (underbilag D).</w:t>
      </w:r>
    </w:p>
    <w:p w14:paraId="2B4C4612" w14:textId="77777777" w:rsidR="00E73193" w:rsidRPr="009E7582" w:rsidRDefault="00E73193" w:rsidP="00E73193">
      <w:pPr>
        <w:spacing w:line="250" w:lineRule="atLeast"/>
        <w:rPr>
          <w:rFonts w:eastAsia="Arial" w:cs="Times New Roman"/>
        </w:rPr>
      </w:pPr>
      <w:r w:rsidRPr="009E7582">
        <w:rPr>
          <w:rFonts w:eastAsia="Arial" w:cs="Times New Roman"/>
        </w:rPr>
        <w:t xml:space="preserve">En </w:t>
      </w:r>
      <w:proofErr w:type="spellStart"/>
      <w:r w:rsidRPr="009E7582">
        <w:rPr>
          <w:rFonts w:eastAsia="Arial" w:cs="Times New Roman"/>
        </w:rPr>
        <w:t>Use</w:t>
      </w:r>
      <w:proofErr w:type="spellEnd"/>
      <w:r w:rsidRPr="009E7582">
        <w:rPr>
          <w:rFonts w:eastAsia="Arial" w:cs="Times New Roman"/>
        </w:rPr>
        <w:t xml:space="preserve"> Case er en metode, der bruges i </w:t>
      </w:r>
      <w:r w:rsidR="006E6D76">
        <w:rPr>
          <w:rFonts w:eastAsia="Arial" w:cs="Times New Roman"/>
        </w:rPr>
        <w:t xml:space="preserve">en </w:t>
      </w:r>
      <w:r w:rsidRPr="009E7582">
        <w:rPr>
          <w:rFonts w:eastAsia="Arial" w:cs="Times New Roman"/>
        </w:rPr>
        <w:t xml:space="preserve">systemanalyse til at identificere, afklare og organisere systemkrav. </w:t>
      </w:r>
      <w:proofErr w:type="spellStart"/>
      <w:r w:rsidRPr="009E7582">
        <w:rPr>
          <w:rFonts w:eastAsia="Arial" w:cs="Times New Roman"/>
        </w:rPr>
        <w:t>Use</w:t>
      </w:r>
      <w:proofErr w:type="spellEnd"/>
      <w:r w:rsidRPr="009E7582">
        <w:rPr>
          <w:rFonts w:eastAsia="Arial" w:cs="Times New Roman"/>
        </w:rPr>
        <w:t xml:space="preserve"> Casen består af et sæt mulige sekvenser af interaktioner mellem systemer og brugere i et bestemt miljø og relateret til et bestemt mål. </w:t>
      </w:r>
    </w:p>
    <w:p w14:paraId="2828D8E3" w14:textId="77777777" w:rsidR="00E73193" w:rsidRPr="009E7582" w:rsidRDefault="00724123" w:rsidP="00E73193">
      <w:pPr>
        <w:spacing w:line="250" w:lineRule="atLeast"/>
        <w:rPr>
          <w:rFonts w:eastAsia="Arial" w:cs="Times New Roman"/>
        </w:rPr>
      </w:pPr>
      <w:proofErr w:type="spellStart"/>
      <w:r>
        <w:rPr>
          <w:rFonts w:eastAsia="Arial" w:cs="Times New Roman"/>
        </w:rPr>
        <w:t>Use</w:t>
      </w:r>
      <w:proofErr w:type="spellEnd"/>
      <w:r>
        <w:rPr>
          <w:rFonts w:eastAsia="Arial" w:cs="Times New Roman"/>
        </w:rPr>
        <w:t xml:space="preserve"> Cases bygges op </w:t>
      </w:r>
      <w:r w:rsidR="00E73193" w:rsidRPr="009E7582">
        <w:rPr>
          <w:rFonts w:eastAsia="Arial" w:cs="Times New Roman"/>
        </w:rPr>
        <w:t xml:space="preserve">af en gruppe af elementer (for eksempel klasser og grænseflader), der kan bruges sammen på en måde, der vil have en større effekt end summen af ​​de separate elementer kombineret. </w:t>
      </w:r>
      <w:proofErr w:type="spellStart"/>
      <w:r w:rsidR="00E73193" w:rsidRPr="009E7582">
        <w:rPr>
          <w:rFonts w:eastAsia="Arial" w:cs="Times New Roman"/>
        </w:rPr>
        <w:t>Use</w:t>
      </w:r>
      <w:proofErr w:type="spellEnd"/>
      <w:r w:rsidR="00E73193" w:rsidRPr="009E7582">
        <w:rPr>
          <w:rFonts w:eastAsia="Arial" w:cs="Times New Roman"/>
        </w:rPr>
        <w:t xml:space="preserve"> Casen skal indeholde alle systemaktiviteter, der har betydning for brugerne. </w:t>
      </w:r>
    </w:p>
    <w:p w14:paraId="421546B8" w14:textId="77777777" w:rsidR="00E73193" w:rsidRPr="009E7582" w:rsidRDefault="00E73193" w:rsidP="006848D7">
      <w:pPr>
        <w:pStyle w:val="Overskrift3"/>
      </w:pPr>
      <w:r w:rsidRPr="009E7582">
        <w:t xml:space="preserve">VUM 2.0/FFB </w:t>
      </w:r>
      <w:proofErr w:type="spellStart"/>
      <w:r w:rsidRPr="009E7582">
        <w:t>Use</w:t>
      </w:r>
      <w:proofErr w:type="spellEnd"/>
      <w:r w:rsidRPr="009E7582">
        <w:t xml:space="preserve"> Cases</w:t>
      </w:r>
    </w:p>
    <w:p w14:paraId="4546DAE8" w14:textId="77777777" w:rsidR="005C1F0C" w:rsidRDefault="00E73193" w:rsidP="00E73193">
      <w:pPr>
        <w:spacing w:line="250" w:lineRule="atLeast"/>
        <w:rPr>
          <w:rFonts w:eastAsia="Arial" w:cs="Times New Roman"/>
        </w:rPr>
      </w:pPr>
      <w:r w:rsidRPr="009E7582">
        <w:rPr>
          <w:rFonts w:eastAsia="Arial" w:cs="Times New Roman"/>
        </w:rPr>
        <w:t xml:space="preserve">I de følgende afsnit beskrives </w:t>
      </w:r>
      <w:proofErr w:type="spellStart"/>
      <w:r w:rsidRPr="009E7582">
        <w:rPr>
          <w:rFonts w:eastAsia="Arial" w:cs="Times New Roman"/>
        </w:rPr>
        <w:t>Use</w:t>
      </w:r>
      <w:proofErr w:type="spellEnd"/>
      <w:r w:rsidRPr="009E7582">
        <w:rPr>
          <w:rFonts w:eastAsia="Arial" w:cs="Times New Roman"/>
        </w:rPr>
        <w:t xml:space="preserve"> Case metodikken inden for de syv definerede forretningsmæssige hovedområder i VUM 2.0 inklusive FFB. </w:t>
      </w:r>
    </w:p>
    <w:p w14:paraId="4A48DCDC" w14:textId="71D856D8" w:rsidR="00FC6619" w:rsidRPr="00FC6619" w:rsidRDefault="00FC6619" w:rsidP="00FC6619">
      <w:pPr>
        <w:spacing w:line="250" w:lineRule="atLeast"/>
        <w:rPr>
          <w:rFonts w:eastAsia="Arial" w:cs="Times New Roman"/>
        </w:rPr>
      </w:pPr>
      <w:r w:rsidRPr="00FC6619">
        <w:rPr>
          <w:rFonts w:eastAsia="Arial" w:cs="Times New Roman"/>
        </w:rPr>
        <w:t xml:space="preserve">Formålet med </w:t>
      </w:r>
      <w:proofErr w:type="spellStart"/>
      <w:r w:rsidRPr="00FC6619">
        <w:rPr>
          <w:rFonts w:eastAsia="Arial" w:cs="Times New Roman"/>
        </w:rPr>
        <w:t>Use</w:t>
      </w:r>
      <w:proofErr w:type="spellEnd"/>
      <w:r w:rsidRPr="00FC6619">
        <w:rPr>
          <w:rFonts w:eastAsia="Arial" w:cs="Times New Roman"/>
        </w:rPr>
        <w:t xml:space="preserve"> Cases</w:t>
      </w:r>
      <w:r>
        <w:rPr>
          <w:rFonts w:eastAsia="Arial" w:cs="Times New Roman"/>
        </w:rPr>
        <w:t xml:space="preserve"> er at beskrive,</w:t>
      </w:r>
      <w:r w:rsidR="00A36789">
        <w:rPr>
          <w:rFonts w:eastAsia="Arial" w:cs="Times New Roman"/>
        </w:rPr>
        <w:t xml:space="preserve"> hvilken funktionalitet k</w:t>
      </w:r>
      <w:r w:rsidRPr="00FC6619">
        <w:rPr>
          <w:rFonts w:eastAsia="Arial" w:cs="Times New Roman"/>
        </w:rPr>
        <w:t xml:space="preserve">unden forventer, at Den Tilbudte Service skal kunne understøtte. De beskrevne </w:t>
      </w:r>
      <w:proofErr w:type="spellStart"/>
      <w:r w:rsidR="00A36789">
        <w:rPr>
          <w:rFonts w:eastAsia="Arial" w:cs="Times New Roman"/>
        </w:rPr>
        <w:t>U</w:t>
      </w:r>
      <w:r w:rsidRPr="00FC6619">
        <w:rPr>
          <w:rFonts w:eastAsia="Arial" w:cs="Times New Roman"/>
        </w:rPr>
        <w:t>se</w:t>
      </w:r>
      <w:proofErr w:type="spellEnd"/>
      <w:r w:rsidRPr="00FC6619">
        <w:rPr>
          <w:rFonts w:eastAsia="Arial" w:cs="Times New Roman"/>
        </w:rPr>
        <w:t xml:space="preserve"> </w:t>
      </w:r>
      <w:r w:rsidR="00A36789">
        <w:rPr>
          <w:rFonts w:eastAsia="Arial" w:cs="Times New Roman"/>
        </w:rPr>
        <w:t>C</w:t>
      </w:r>
      <w:r w:rsidRPr="00FC6619">
        <w:rPr>
          <w:rFonts w:eastAsia="Arial" w:cs="Times New Roman"/>
        </w:rPr>
        <w:t xml:space="preserve">ases opfattes af </w:t>
      </w:r>
      <w:r w:rsidR="00A36789">
        <w:rPr>
          <w:rFonts w:eastAsia="Arial" w:cs="Times New Roman"/>
        </w:rPr>
        <w:t>k</w:t>
      </w:r>
      <w:r w:rsidRPr="00FC6619">
        <w:rPr>
          <w:rFonts w:eastAsia="Arial" w:cs="Times New Roman"/>
        </w:rPr>
        <w:t xml:space="preserve">unden som Den Tilbudte Services kernefunktionalitet og beskriver kravene på en struktureret måde. </w:t>
      </w:r>
    </w:p>
    <w:p w14:paraId="684DB0F2" w14:textId="4BA27AAE" w:rsidR="00FC6619" w:rsidRPr="00FC6619" w:rsidRDefault="00A36789" w:rsidP="00FC6619">
      <w:pPr>
        <w:spacing w:line="250" w:lineRule="atLeast"/>
        <w:rPr>
          <w:rFonts w:eastAsia="Arial" w:cs="Times New Roman"/>
        </w:rPr>
      </w:pPr>
      <w:proofErr w:type="spellStart"/>
      <w:r>
        <w:rPr>
          <w:rFonts w:eastAsia="Arial" w:cs="Times New Roman"/>
        </w:rPr>
        <w:t>Use</w:t>
      </w:r>
      <w:proofErr w:type="spellEnd"/>
      <w:r>
        <w:rPr>
          <w:rFonts w:eastAsia="Arial" w:cs="Times New Roman"/>
        </w:rPr>
        <w:t xml:space="preserve"> Case-</w:t>
      </w:r>
      <w:r w:rsidR="00FC6619" w:rsidRPr="00FC6619">
        <w:rPr>
          <w:rFonts w:eastAsia="Arial" w:cs="Times New Roman"/>
        </w:rPr>
        <w:t xml:space="preserve">metoden bruges til en struktureret beskrivelse </w:t>
      </w:r>
      <w:r w:rsidR="00F76F54">
        <w:rPr>
          <w:rFonts w:eastAsia="Arial" w:cs="Times New Roman"/>
        </w:rPr>
        <w:t xml:space="preserve">af </w:t>
      </w:r>
      <w:r w:rsidR="00FC6619" w:rsidRPr="00FC6619">
        <w:rPr>
          <w:rFonts w:eastAsia="Arial" w:cs="Times New Roman"/>
        </w:rPr>
        <w:t>den ønskede funktionalitet for interaktionen mellem brugeren af it-systemet og selve VUM 2.0/FFB i de enkelte brugersituationer. Herved muligøres det, at tilbudsgiver kan beskrive, hvorledes disse ønsker tilgodeses i systemet.</w:t>
      </w:r>
    </w:p>
    <w:p w14:paraId="078A29A1" w14:textId="06EDCBB6" w:rsidR="005C1F0C" w:rsidRDefault="00E73193" w:rsidP="00E73193">
      <w:pPr>
        <w:spacing w:line="250" w:lineRule="atLeast"/>
        <w:rPr>
          <w:rFonts w:eastAsia="Arial" w:cs="Times New Roman"/>
        </w:rPr>
      </w:pPr>
      <w:r w:rsidRPr="009E7582">
        <w:rPr>
          <w:rFonts w:eastAsia="Arial" w:cs="Times New Roman"/>
        </w:rPr>
        <w:t>VUM er en helhedsorienteret metode, som er udviklet af Socialstyrelsen</w:t>
      </w:r>
      <w:r w:rsidR="006E6D76">
        <w:rPr>
          <w:rFonts w:eastAsia="Arial" w:cs="Times New Roman"/>
        </w:rPr>
        <w:t xml:space="preserve"> og KL</w:t>
      </w:r>
      <w:r w:rsidRPr="009E7582">
        <w:rPr>
          <w:rFonts w:eastAsia="Arial" w:cs="Times New Roman"/>
        </w:rPr>
        <w:t xml:space="preserve">. VUM tager udgangspunkt i den enkelte borger. Metoden bruges </w:t>
      </w:r>
      <w:r w:rsidR="00F76F54">
        <w:rPr>
          <w:rFonts w:eastAsia="Arial" w:cs="Times New Roman"/>
        </w:rPr>
        <w:t>hos</w:t>
      </w:r>
      <w:r w:rsidRPr="009E7582">
        <w:rPr>
          <w:rFonts w:eastAsia="Arial" w:cs="Times New Roman"/>
        </w:rPr>
        <w:t xml:space="preserve"> </w:t>
      </w:r>
      <w:r w:rsidR="00A36789">
        <w:rPr>
          <w:rFonts w:eastAsia="Arial" w:cs="Times New Roman"/>
        </w:rPr>
        <w:t>Kunderne typisk af socialenheden og u</w:t>
      </w:r>
      <w:r w:rsidRPr="009E7582">
        <w:rPr>
          <w:rFonts w:eastAsia="Arial" w:cs="Times New Roman"/>
        </w:rPr>
        <w:t xml:space="preserve">ngeenheden og dækker hele sagsbehandlingsprocessen fra sagsåbning til </w:t>
      </w:r>
      <w:r w:rsidR="005C1F0C">
        <w:rPr>
          <w:rFonts w:eastAsia="Arial" w:cs="Times New Roman"/>
        </w:rPr>
        <w:t xml:space="preserve">opfølgning på den </w:t>
      </w:r>
      <w:r w:rsidRPr="009E7582">
        <w:rPr>
          <w:rFonts w:eastAsia="Arial" w:cs="Times New Roman"/>
        </w:rPr>
        <w:t>social</w:t>
      </w:r>
      <w:r w:rsidR="005C1F0C">
        <w:rPr>
          <w:rFonts w:eastAsia="Arial" w:cs="Times New Roman"/>
        </w:rPr>
        <w:t>e</w:t>
      </w:r>
      <w:r w:rsidRPr="009E7582">
        <w:rPr>
          <w:rFonts w:eastAsia="Arial" w:cs="Times New Roman"/>
        </w:rPr>
        <w:t xml:space="preserve"> indsats. Udfører, hvor borgeren visiteres til, </w:t>
      </w:r>
      <w:r w:rsidR="005C1F0C">
        <w:rPr>
          <w:rFonts w:eastAsia="Arial" w:cs="Times New Roman"/>
        </w:rPr>
        <w:t>dokumenterer indsatsen og udfærdiger et statusnotat</w:t>
      </w:r>
      <w:r w:rsidRPr="009E7582">
        <w:rPr>
          <w:rFonts w:eastAsia="Arial" w:cs="Times New Roman"/>
        </w:rPr>
        <w:t xml:space="preserve">. </w:t>
      </w:r>
    </w:p>
    <w:p w14:paraId="73B1B5BC" w14:textId="0E70E21B" w:rsidR="00E73193" w:rsidRPr="009E7582" w:rsidRDefault="00E73193" w:rsidP="00E73193">
      <w:pPr>
        <w:spacing w:line="250" w:lineRule="atLeast"/>
        <w:rPr>
          <w:rFonts w:eastAsia="Arial" w:cs="Times New Roman"/>
        </w:rPr>
      </w:pPr>
      <w:r w:rsidRPr="009E7582">
        <w:rPr>
          <w:rFonts w:eastAsia="Arial" w:cs="Times New Roman"/>
        </w:rPr>
        <w:lastRenderedPageBreak/>
        <w:t>FBB, Fælles Faglige Begreber, er fælles begrebsapparater til at understøtte en faglig dokum</w:t>
      </w:r>
      <w:r w:rsidR="006326D7">
        <w:rPr>
          <w:rFonts w:eastAsia="Arial" w:cs="Times New Roman"/>
        </w:rPr>
        <w:t>entationspraksis hos Kommunerne</w:t>
      </w:r>
      <w:r w:rsidRPr="009E7582">
        <w:rPr>
          <w:rFonts w:eastAsia="Arial" w:cs="Times New Roman"/>
        </w:rPr>
        <w:t xml:space="preserve"> og igangsat af KL.</w:t>
      </w:r>
    </w:p>
    <w:p w14:paraId="0395D3CE" w14:textId="5F996308" w:rsidR="009A2617" w:rsidRDefault="009A2617" w:rsidP="009A2617">
      <w:r>
        <w:rPr>
          <w:rFonts w:eastAsia="Arial" w:cs="Times New Roman"/>
        </w:rPr>
        <w:t xml:space="preserve">Socialstyrelsen har udarbejdet syv </w:t>
      </w:r>
      <w:proofErr w:type="spellStart"/>
      <w:r>
        <w:rPr>
          <w:rFonts w:eastAsia="Arial" w:cs="Times New Roman"/>
        </w:rPr>
        <w:t>Use</w:t>
      </w:r>
      <w:proofErr w:type="spellEnd"/>
      <w:r>
        <w:rPr>
          <w:rFonts w:eastAsia="Arial" w:cs="Times New Roman"/>
        </w:rPr>
        <w:t xml:space="preserve"> Cases, som beskriver de systemaktiviteter, der er nødvendige for at it-understøttelsen lever op til VUM 2.0</w:t>
      </w:r>
      <w:r w:rsidR="0023771F">
        <w:rPr>
          <w:rFonts w:eastAsia="Arial" w:cs="Times New Roman"/>
        </w:rPr>
        <w:t xml:space="preserve"> i et normalforløb</w:t>
      </w:r>
      <w:r>
        <w:rPr>
          <w:rFonts w:eastAsia="Arial" w:cs="Times New Roman"/>
        </w:rPr>
        <w:t xml:space="preserve">. </w:t>
      </w:r>
      <w:r>
        <w:t xml:space="preserve">Hertil er </w:t>
      </w:r>
      <w:proofErr w:type="spellStart"/>
      <w:r>
        <w:t>Use</w:t>
      </w:r>
      <w:proofErr w:type="spellEnd"/>
      <w:r>
        <w:t xml:space="preserve"> Casene</w:t>
      </w:r>
      <w:r w:rsidRPr="00D845B3">
        <w:t xml:space="preserve"> suppleret med </w:t>
      </w:r>
      <w:r w:rsidR="00A36789">
        <w:t>k</w:t>
      </w:r>
      <w:r>
        <w:t xml:space="preserve">undens </w:t>
      </w:r>
      <w:r w:rsidRPr="00D845B3">
        <w:t>behov for kommunespecifikke systemaktiviteter</w:t>
      </w:r>
      <w:r w:rsidR="0023771F">
        <w:t xml:space="preserve"> og varianter af normalforløbet samt afvigelser herfra</w:t>
      </w:r>
      <w:r w:rsidRPr="00D845B3">
        <w:t>.</w:t>
      </w:r>
      <w:r>
        <w:t xml:space="preserve"> Yderligere kan </w:t>
      </w:r>
      <w:proofErr w:type="spellStart"/>
      <w:r>
        <w:t>Use</w:t>
      </w:r>
      <w:proofErr w:type="spellEnd"/>
      <w:r>
        <w:t xml:space="preserve"> Casene være s</w:t>
      </w:r>
      <w:r w:rsidR="0023771F">
        <w:t xml:space="preserve">uppleret med kommunespecifikke </w:t>
      </w:r>
      <w:proofErr w:type="spellStart"/>
      <w:r w:rsidR="0023771F">
        <w:t>Use</w:t>
      </w:r>
      <w:proofErr w:type="spellEnd"/>
      <w:r w:rsidR="0023771F">
        <w:t xml:space="preserve"> C</w:t>
      </w:r>
      <w:r>
        <w:t xml:space="preserve">ases. </w:t>
      </w:r>
      <w:r w:rsidRPr="00D845B3">
        <w:t xml:space="preserve"> </w:t>
      </w:r>
    </w:p>
    <w:p w14:paraId="25EB2588" w14:textId="5A3C59B5" w:rsidR="00AD791A" w:rsidRPr="009E7582" w:rsidRDefault="00AD791A" w:rsidP="00AD791A">
      <w:pPr>
        <w:rPr>
          <w:rFonts w:ascii="Times New Roman" w:eastAsia="Arial" w:hAnsi="Times New Roman" w:cs="Times New Roman"/>
          <w:i/>
          <w:color w:val="FF0000"/>
        </w:rPr>
      </w:pPr>
      <w:r>
        <w:rPr>
          <w:rFonts w:eastAsia="Arial" w:cs="Times New Roman"/>
          <w:i/>
          <w:color w:val="FF0000"/>
        </w:rPr>
        <w:t>[</w:t>
      </w:r>
      <w:r w:rsidRPr="009E7582">
        <w:rPr>
          <w:rFonts w:eastAsia="Arial" w:cs="Times New Roman"/>
          <w:i/>
          <w:color w:val="FF0000"/>
        </w:rPr>
        <w:t xml:space="preserve">Kunden kan tage udgangspunkt i de 7 standard </w:t>
      </w:r>
      <w:proofErr w:type="spellStart"/>
      <w:r w:rsidRPr="009E7582">
        <w:rPr>
          <w:rFonts w:eastAsia="Arial" w:cs="Times New Roman"/>
          <w:i/>
          <w:color w:val="FF0000"/>
        </w:rPr>
        <w:t>Use</w:t>
      </w:r>
      <w:proofErr w:type="spellEnd"/>
      <w:r w:rsidRPr="009E7582">
        <w:rPr>
          <w:rFonts w:eastAsia="Arial" w:cs="Times New Roman"/>
          <w:i/>
          <w:color w:val="FF0000"/>
        </w:rPr>
        <w:t xml:space="preserve"> Cases indenfor VUM 2.0/FFB</w:t>
      </w:r>
      <w:r>
        <w:rPr>
          <w:rFonts w:eastAsia="Arial" w:cs="Times New Roman"/>
          <w:i/>
          <w:color w:val="FF0000"/>
        </w:rPr>
        <w:t>,</w:t>
      </w:r>
      <w:r w:rsidRPr="009E7582">
        <w:rPr>
          <w:rFonts w:eastAsia="Arial" w:cs="Times New Roman"/>
          <w:i/>
          <w:color w:val="FF0000"/>
        </w:rPr>
        <w:t xml:space="preserve"> der er udarbejdet </w:t>
      </w:r>
      <w:r>
        <w:rPr>
          <w:rFonts w:eastAsia="Arial" w:cs="Times New Roman"/>
          <w:i/>
          <w:color w:val="FF0000"/>
        </w:rPr>
        <w:t>i Underbilag A. Disse kan lokal</w:t>
      </w:r>
      <w:r w:rsidRPr="009E7582">
        <w:rPr>
          <w:rFonts w:eastAsia="Arial" w:cs="Times New Roman"/>
          <w:i/>
          <w:color w:val="FF0000"/>
        </w:rPr>
        <w:t>tilpasses</w:t>
      </w:r>
      <w:r>
        <w:rPr>
          <w:rFonts w:eastAsia="Arial" w:cs="Times New Roman"/>
          <w:i/>
          <w:color w:val="FF0000"/>
        </w:rPr>
        <w:t xml:space="preserve"> og tilføjes varianter og afvigelser</w:t>
      </w:r>
      <w:r w:rsidRPr="009E7582">
        <w:rPr>
          <w:rFonts w:eastAsia="Arial" w:cs="Times New Roman"/>
          <w:i/>
          <w:color w:val="FF0000"/>
        </w:rPr>
        <w:t xml:space="preserve">. Endvidere kan der være behov for yderligere </w:t>
      </w:r>
      <w:proofErr w:type="spellStart"/>
      <w:r w:rsidRPr="009E7582">
        <w:rPr>
          <w:rFonts w:eastAsia="Arial" w:cs="Times New Roman"/>
          <w:i/>
          <w:color w:val="FF0000"/>
        </w:rPr>
        <w:t>Use</w:t>
      </w:r>
      <w:proofErr w:type="spellEnd"/>
      <w:r w:rsidRPr="009E7582">
        <w:rPr>
          <w:rFonts w:eastAsia="Arial" w:cs="Times New Roman"/>
          <w:i/>
          <w:color w:val="FF0000"/>
        </w:rPr>
        <w:t xml:space="preserve"> Cases eller omvendt ikke være behov for alle 7, da de måske er dækket ind via funktionelle krav eller andre </w:t>
      </w:r>
      <w:proofErr w:type="spellStart"/>
      <w:r w:rsidRPr="009E7582">
        <w:rPr>
          <w:rFonts w:eastAsia="Arial" w:cs="Times New Roman"/>
          <w:i/>
          <w:color w:val="FF0000"/>
        </w:rPr>
        <w:t>Use</w:t>
      </w:r>
      <w:proofErr w:type="spellEnd"/>
      <w:r w:rsidRPr="009E7582">
        <w:rPr>
          <w:rFonts w:eastAsia="Arial" w:cs="Times New Roman"/>
          <w:i/>
          <w:color w:val="FF0000"/>
        </w:rPr>
        <w:t xml:space="preserve"> Cases</w:t>
      </w:r>
      <w:r w:rsidR="006326D7">
        <w:rPr>
          <w:rFonts w:eastAsia="Arial" w:cs="Times New Roman"/>
          <w:i/>
          <w:color w:val="FF0000"/>
        </w:rPr>
        <w:t>,</w:t>
      </w:r>
      <w:r w:rsidRPr="009E7582">
        <w:rPr>
          <w:rFonts w:eastAsia="Arial" w:cs="Times New Roman"/>
          <w:i/>
          <w:color w:val="FF0000"/>
        </w:rPr>
        <w:t xml:space="preserve"> fx hvis It-understøtte</w:t>
      </w:r>
      <w:r w:rsidR="006326D7">
        <w:rPr>
          <w:rFonts w:eastAsia="Arial" w:cs="Times New Roman"/>
          <w:i/>
          <w:color w:val="FF0000"/>
        </w:rPr>
        <w:t>lsen af VUM er en del af et EOJ-</w:t>
      </w:r>
      <w:r w:rsidRPr="009E7582">
        <w:rPr>
          <w:rFonts w:eastAsia="Arial" w:cs="Times New Roman"/>
          <w:i/>
          <w:color w:val="FF0000"/>
        </w:rPr>
        <w:t xml:space="preserve">udbud. </w:t>
      </w:r>
      <w:r>
        <w:rPr>
          <w:rFonts w:eastAsia="Arial" w:cs="Times New Roman"/>
          <w:i/>
          <w:color w:val="FF0000"/>
        </w:rPr>
        <w:t>S</w:t>
      </w:r>
      <w:r w:rsidRPr="00461906">
        <w:rPr>
          <w:i/>
          <w:color w:val="FF0000"/>
        </w:rPr>
        <w:t>ystemaktiviteter i forbindelse med integrationer til andre systemer og systemaktiviteter i forbindelse med deling af data på tværs af en borgerens enkelte sager</w:t>
      </w:r>
      <w:r w:rsidR="00F76F54">
        <w:rPr>
          <w:i/>
          <w:color w:val="FF0000"/>
        </w:rPr>
        <w:t xml:space="preserve"> skal også </w:t>
      </w:r>
      <w:r w:rsidR="00A36789">
        <w:rPr>
          <w:i/>
          <w:color w:val="FF0000"/>
        </w:rPr>
        <w:t>beskrives af k</w:t>
      </w:r>
      <w:r w:rsidRPr="00461906">
        <w:rPr>
          <w:i/>
          <w:color w:val="FF0000"/>
        </w:rPr>
        <w:t>unden</w:t>
      </w:r>
      <w:r>
        <w:t xml:space="preserve">. </w:t>
      </w:r>
      <w:r w:rsidR="006326D7">
        <w:rPr>
          <w:rFonts w:eastAsia="Arial" w:cs="Times New Roman"/>
          <w:i/>
          <w:color w:val="FF0000"/>
        </w:rPr>
        <w:t>Kunden</w:t>
      </w:r>
      <w:r w:rsidRPr="009E7582">
        <w:rPr>
          <w:rFonts w:eastAsia="Arial" w:cs="Times New Roman"/>
          <w:i/>
          <w:color w:val="FF0000"/>
        </w:rPr>
        <w:t xml:space="preserve"> skal endvidere fastsætte</w:t>
      </w:r>
      <w:r>
        <w:rPr>
          <w:rFonts w:eastAsia="Arial" w:cs="Times New Roman"/>
          <w:i/>
          <w:color w:val="FF0000"/>
        </w:rPr>
        <w:t>,</w:t>
      </w:r>
      <w:r w:rsidRPr="009E7582">
        <w:rPr>
          <w:rFonts w:eastAsia="Arial" w:cs="Times New Roman"/>
          <w:i/>
          <w:color w:val="FF0000"/>
        </w:rPr>
        <w:t xml:space="preserve"> hvad der vil have positiv vurdering i evalueringen, sam</w:t>
      </w:r>
      <w:r w:rsidR="00A36789">
        <w:rPr>
          <w:rFonts w:eastAsia="Arial" w:cs="Times New Roman"/>
          <w:i/>
          <w:color w:val="FF0000"/>
        </w:rPr>
        <w:t>t hvilket u</w:t>
      </w:r>
      <w:r w:rsidR="00521DFF">
        <w:rPr>
          <w:rFonts w:eastAsia="Arial" w:cs="Times New Roman"/>
          <w:i/>
          <w:color w:val="FF0000"/>
        </w:rPr>
        <w:t>nderkriterium og eventuelt</w:t>
      </w:r>
      <w:r w:rsidR="00A36789">
        <w:rPr>
          <w:rFonts w:eastAsia="Arial" w:cs="Times New Roman"/>
          <w:i/>
          <w:color w:val="FF0000"/>
        </w:rPr>
        <w:t xml:space="preserve"> delkriterium</w:t>
      </w:r>
      <w:r w:rsidR="00F76F54">
        <w:rPr>
          <w:rFonts w:eastAsia="Arial" w:cs="Times New Roman"/>
          <w:i/>
          <w:color w:val="FF0000"/>
        </w:rPr>
        <w:t xml:space="preserve"> k</w:t>
      </w:r>
      <w:r w:rsidRPr="009E7582">
        <w:rPr>
          <w:rFonts w:eastAsia="Arial" w:cs="Times New Roman"/>
          <w:i/>
          <w:color w:val="FF0000"/>
        </w:rPr>
        <w:t>ravet tilhører.</w:t>
      </w:r>
      <w:r>
        <w:rPr>
          <w:rFonts w:eastAsia="Arial" w:cs="Times New Roman"/>
          <w:i/>
          <w:color w:val="FF0000"/>
        </w:rPr>
        <w:t>]</w:t>
      </w:r>
    </w:p>
    <w:p w14:paraId="490BA5E0" w14:textId="29457F23" w:rsidR="00E73193" w:rsidRPr="009E7582" w:rsidRDefault="00AD791A" w:rsidP="00E73193">
      <w:pPr>
        <w:spacing w:line="250" w:lineRule="atLeast"/>
        <w:rPr>
          <w:rFonts w:eastAsia="Arial" w:cs="Times New Roman"/>
        </w:rPr>
      </w:pPr>
      <w:proofErr w:type="spellStart"/>
      <w:r>
        <w:rPr>
          <w:rFonts w:eastAsia="Arial" w:cs="Times New Roman"/>
        </w:rPr>
        <w:t>Use</w:t>
      </w:r>
      <w:proofErr w:type="spellEnd"/>
      <w:r>
        <w:rPr>
          <w:rFonts w:eastAsia="Arial" w:cs="Times New Roman"/>
        </w:rPr>
        <w:t xml:space="preserve"> Casene</w:t>
      </w:r>
      <w:r w:rsidR="00521DFF">
        <w:rPr>
          <w:rFonts w:eastAsia="Arial" w:cs="Times New Roman"/>
        </w:rPr>
        <w:t xml:space="preserve"> er beskrevet inden for VUM 2.0</w:t>
      </w:r>
      <w:r w:rsidR="00E73193" w:rsidRPr="009E7582">
        <w:rPr>
          <w:rFonts w:eastAsia="Arial" w:cs="Times New Roman"/>
        </w:rPr>
        <w:t xml:space="preserve"> inklusive </w:t>
      </w:r>
      <w:proofErr w:type="spellStart"/>
      <w:r w:rsidR="00E73193" w:rsidRPr="009E7582">
        <w:rPr>
          <w:rFonts w:eastAsia="Arial" w:cs="Times New Roman"/>
        </w:rPr>
        <w:t>FFB</w:t>
      </w:r>
      <w:r w:rsidR="00521DFF">
        <w:rPr>
          <w:rFonts w:eastAsia="Arial" w:cs="Times New Roman"/>
        </w:rPr>
        <w:t>’s</w:t>
      </w:r>
      <w:proofErr w:type="spellEnd"/>
      <w:r w:rsidR="00E73193" w:rsidRPr="009E7582">
        <w:rPr>
          <w:rFonts w:eastAsia="Arial" w:cs="Times New Roman"/>
        </w:rPr>
        <w:t xml:space="preserve"> </w:t>
      </w:r>
      <w:r w:rsidR="00011E90">
        <w:rPr>
          <w:rFonts w:eastAsia="Arial" w:cs="Times New Roman"/>
        </w:rPr>
        <w:t>syv</w:t>
      </w:r>
      <w:r w:rsidR="00E73193" w:rsidRPr="009E7582">
        <w:rPr>
          <w:rFonts w:eastAsia="Arial" w:cs="Times New Roman"/>
        </w:rPr>
        <w:t xml:space="preserve"> definerede forretningsmæssige hovedområder/faser:</w:t>
      </w:r>
    </w:p>
    <w:p w14:paraId="5EE7698D" w14:textId="77777777" w:rsidR="00E73193" w:rsidRPr="009E7582" w:rsidRDefault="00E73193" w:rsidP="008B1F59">
      <w:pPr>
        <w:pStyle w:val="Listeafsnit"/>
      </w:pPr>
      <w:r w:rsidRPr="009E7582">
        <w:t>Sagsåbning</w:t>
      </w:r>
    </w:p>
    <w:p w14:paraId="6EC924A1" w14:textId="77777777" w:rsidR="00E73193" w:rsidRPr="009E7582" w:rsidRDefault="00E73193" w:rsidP="008B1F59">
      <w:pPr>
        <w:pStyle w:val="Listeafsnit"/>
      </w:pPr>
      <w:r w:rsidRPr="009E7582">
        <w:t>Sagsoplysning</w:t>
      </w:r>
    </w:p>
    <w:p w14:paraId="358F2F99" w14:textId="77777777" w:rsidR="00E73193" w:rsidRPr="009E7582" w:rsidRDefault="00E73193" w:rsidP="008B1F59">
      <w:pPr>
        <w:pStyle w:val="Listeafsnit"/>
      </w:pPr>
      <w:r w:rsidRPr="009E7582">
        <w:t>Sagsvurdering</w:t>
      </w:r>
    </w:p>
    <w:p w14:paraId="5121C4D7" w14:textId="77777777" w:rsidR="00E73193" w:rsidRPr="009E7582" w:rsidRDefault="00E73193" w:rsidP="008B1F59">
      <w:pPr>
        <w:pStyle w:val="Listeafsnit"/>
      </w:pPr>
      <w:r w:rsidRPr="009E7582">
        <w:t>Afgørelse</w:t>
      </w:r>
    </w:p>
    <w:p w14:paraId="17895828" w14:textId="77777777" w:rsidR="00E73193" w:rsidRPr="009E7582" w:rsidRDefault="00E73193" w:rsidP="008B1F59">
      <w:pPr>
        <w:pStyle w:val="Listeafsnit"/>
      </w:pPr>
      <w:r w:rsidRPr="009E7582">
        <w:t xml:space="preserve">Bestilling </w:t>
      </w:r>
    </w:p>
    <w:p w14:paraId="0B07A72A" w14:textId="77777777" w:rsidR="00E73193" w:rsidRPr="009E7582" w:rsidRDefault="00E73193" w:rsidP="008B1F59">
      <w:pPr>
        <w:pStyle w:val="Listeafsnit"/>
      </w:pPr>
      <w:r w:rsidRPr="009E7582">
        <w:t xml:space="preserve">Levering </w:t>
      </w:r>
    </w:p>
    <w:p w14:paraId="3FA4A550" w14:textId="77777777" w:rsidR="00E73193" w:rsidRPr="009E7582" w:rsidRDefault="00E73193" w:rsidP="008B1F59">
      <w:pPr>
        <w:pStyle w:val="Listeafsnit"/>
      </w:pPr>
      <w:r w:rsidRPr="009E7582">
        <w:t>Opfølgning</w:t>
      </w:r>
    </w:p>
    <w:p w14:paraId="447735EF" w14:textId="77777777" w:rsidR="00294694" w:rsidRDefault="00294694">
      <w:pPr>
        <w:spacing w:before="0" w:after="200"/>
        <w:rPr>
          <w:rFonts w:eastAsia="Georgia" w:cs="Arial"/>
          <w:b/>
          <w:bCs/>
        </w:rPr>
      </w:pPr>
      <w:r>
        <w:rPr>
          <w:rFonts w:eastAsia="Georgia" w:cs="Arial"/>
          <w:b/>
          <w:bCs/>
        </w:rPr>
        <w:br w:type="page"/>
      </w:r>
    </w:p>
    <w:p w14:paraId="2C5CF04F" w14:textId="77777777" w:rsidR="00E73193" w:rsidRDefault="00E73193" w:rsidP="00E73193">
      <w:pPr>
        <w:spacing w:after="240" w:line="240" w:lineRule="auto"/>
        <w:rPr>
          <w:rFonts w:eastAsia="Georgia" w:cs="Arial"/>
          <w:bCs/>
        </w:rPr>
      </w:pPr>
      <w:r w:rsidRPr="009E7582">
        <w:rPr>
          <w:rFonts w:eastAsia="Georgia" w:cs="Arial"/>
          <w:b/>
          <w:bCs/>
        </w:rPr>
        <w:lastRenderedPageBreak/>
        <w:t xml:space="preserve">Figur </w:t>
      </w:r>
      <w:r w:rsidR="007069FE">
        <w:rPr>
          <w:rFonts w:eastAsia="Georgia" w:cs="Arial"/>
          <w:b/>
          <w:bCs/>
        </w:rPr>
        <w:t>2</w:t>
      </w:r>
      <w:r w:rsidRPr="009E7582">
        <w:rPr>
          <w:rFonts w:eastAsia="Georgia" w:cs="Arial"/>
          <w:b/>
          <w:bCs/>
        </w:rPr>
        <w:t xml:space="preserve">: </w:t>
      </w:r>
      <w:r w:rsidRPr="009E7582">
        <w:rPr>
          <w:rFonts w:eastAsia="Georgia" w:cs="Arial"/>
          <w:bCs/>
        </w:rPr>
        <w:t>Oversigt over faser og redskaber i VUM 2.0</w:t>
      </w:r>
    </w:p>
    <w:p w14:paraId="047BE26A" w14:textId="77777777" w:rsidR="00294694" w:rsidRDefault="00294694" w:rsidP="00E73193">
      <w:pPr>
        <w:spacing w:after="240" w:line="240" w:lineRule="auto"/>
        <w:rPr>
          <w:rFonts w:eastAsia="Georgia" w:cs="Arial"/>
          <w:bCs/>
        </w:rPr>
      </w:pPr>
      <w:r w:rsidRPr="00294694">
        <w:rPr>
          <w:rFonts w:eastAsia="Georgia" w:cs="Arial"/>
          <w:bCs/>
          <w:noProof/>
          <w:lang w:eastAsia="da-DK"/>
        </w:rPr>
        <w:drawing>
          <wp:inline distT="0" distB="0" distL="0" distR="0" wp14:anchorId="0BE10B77" wp14:editId="5381811D">
            <wp:extent cx="5890260" cy="2635216"/>
            <wp:effectExtent l="0" t="0" r="0" b="0"/>
            <wp:docPr id="1" name="Billede 1" descr="Oversigten viser faserne i sagsbehadnlingen og de tilhørende redskaber." title="Visuel oversigt over sagsbehandlingens f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712"/>
                    <a:stretch/>
                  </pic:blipFill>
                  <pic:spPr bwMode="auto">
                    <a:xfrm>
                      <a:off x="0" y="0"/>
                      <a:ext cx="5897688" cy="2638539"/>
                    </a:xfrm>
                    <a:prstGeom prst="rect">
                      <a:avLst/>
                    </a:prstGeom>
                    <a:noFill/>
                    <a:ln>
                      <a:noFill/>
                    </a:ln>
                    <a:extLst>
                      <a:ext uri="{53640926-AAD7-44D8-BBD7-CCE9431645EC}">
                        <a14:shadowObscured xmlns:a14="http://schemas.microsoft.com/office/drawing/2010/main"/>
                      </a:ext>
                    </a:extLst>
                  </pic:spPr>
                </pic:pic>
              </a:graphicData>
            </a:graphic>
          </wp:inline>
        </w:drawing>
      </w:r>
    </w:p>
    <w:p w14:paraId="1FA9BC93" w14:textId="77777777" w:rsidR="009A2617" w:rsidRPr="009E7582" w:rsidRDefault="009A2617" w:rsidP="009A2617">
      <w:r w:rsidRPr="009E7582">
        <w:t xml:space="preserve">De fleste </w:t>
      </w:r>
      <w:proofErr w:type="spellStart"/>
      <w:r w:rsidRPr="009E7582">
        <w:t>Use</w:t>
      </w:r>
      <w:proofErr w:type="spellEnd"/>
      <w:r w:rsidRPr="009E7582">
        <w:t xml:space="preserve"> Cases beskriver anvendelsen af </w:t>
      </w:r>
      <w:r>
        <w:t>de konkrete redskaber, som hører til fasen.</w:t>
      </w:r>
      <w:r w:rsidRPr="009E7582">
        <w:t xml:space="preserve"> </w:t>
      </w:r>
    </w:p>
    <w:p w14:paraId="1036435E" w14:textId="77777777" w:rsidR="003A1E0A" w:rsidRDefault="003A1E0A" w:rsidP="009A2617">
      <w:r>
        <w:t xml:space="preserve">Funktionskravene er beskrevet ved brug af følgende elementer: </w:t>
      </w:r>
    </w:p>
    <w:p w14:paraId="0CC32D97" w14:textId="77777777" w:rsidR="00E73193" w:rsidRPr="009E7582" w:rsidRDefault="003A1E0A" w:rsidP="00E73193">
      <w:pPr>
        <w:spacing w:line="250" w:lineRule="atLeast"/>
        <w:rPr>
          <w:rFonts w:eastAsia="Arial" w:cs="Times New Roman"/>
        </w:rPr>
      </w:pPr>
      <w:r w:rsidRPr="003A1E0A">
        <w:rPr>
          <w:rFonts w:eastAsia="Arial" w:cs="Times New Roman"/>
          <w:b/>
        </w:rPr>
        <w:t>Model</w:t>
      </w:r>
      <w:r w:rsidR="00E73193" w:rsidRPr="009E7582">
        <w:rPr>
          <w:rFonts w:eastAsia="Arial" w:cs="Times New Roman"/>
        </w:rPr>
        <w:t>:</w:t>
      </w:r>
    </w:p>
    <w:p w14:paraId="36B8B56D" w14:textId="622A2A19" w:rsidR="00E73193" w:rsidRDefault="00E73193" w:rsidP="00E73193">
      <w:pPr>
        <w:spacing w:before="0" w:line="250" w:lineRule="atLeast"/>
        <w:rPr>
          <w:rFonts w:eastAsia="Arial" w:cs="Times New Roman"/>
        </w:rPr>
      </w:pPr>
      <w:r w:rsidRPr="009E7582">
        <w:rPr>
          <w:rFonts w:eastAsia="Arial" w:cs="Times New Roman"/>
        </w:rPr>
        <w:t xml:space="preserve">For hvert </w:t>
      </w:r>
      <w:r w:rsidR="003A1E0A">
        <w:rPr>
          <w:rFonts w:eastAsia="Arial" w:cs="Times New Roman"/>
        </w:rPr>
        <w:t xml:space="preserve">forvaltningsmæssigt </w:t>
      </w:r>
      <w:r w:rsidRPr="009E7582">
        <w:rPr>
          <w:rFonts w:eastAsia="Arial" w:cs="Times New Roman"/>
        </w:rPr>
        <w:t>hovedområde</w:t>
      </w:r>
      <w:r w:rsidR="003A1E0A">
        <w:rPr>
          <w:rFonts w:eastAsia="Arial" w:cs="Times New Roman"/>
        </w:rPr>
        <w:t>, som er del af det samlede udbud</w:t>
      </w:r>
      <w:r w:rsidR="00521DFF">
        <w:rPr>
          <w:rFonts w:eastAsia="Arial" w:cs="Times New Roman"/>
        </w:rPr>
        <w:t>,</w:t>
      </w:r>
      <w:r w:rsidRPr="009E7582">
        <w:rPr>
          <w:rFonts w:eastAsia="Arial" w:cs="Times New Roman"/>
        </w:rPr>
        <w:t xml:space="preserve"> er indsat en </w:t>
      </w:r>
      <w:r w:rsidR="003A1E0A">
        <w:rPr>
          <w:rFonts w:eastAsia="Arial" w:cs="Times New Roman"/>
        </w:rPr>
        <w:t>model, hvori</w:t>
      </w:r>
      <w:r w:rsidRPr="009E7582">
        <w:rPr>
          <w:rFonts w:eastAsia="Arial" w:cs="Times New Roman"/>
        </w:rPr>
        <w:t xml:space="preserve"> der</w:t>
      </w:r>
      <w:r w:rsidR="003A1E0A">
        <w:rPr>
          <w:rFonts w:eastAsia="Arial" w:cs="Times New Roman"/>
        </w:rPr>
        <w:t xml:space="preserve"> er beskrevet</w:t>
      </w:r>
      <w:r w:rsidRPr="009E7582">
        <w:rPr>
          <w:rFonts w:eastAsia="Arial" w:cs="Times New Roman"/>
        </w:rPr>
        <w:t xml:space="preserve"> de processer, it-systemet skal understøtte i relation til </w:t>
      </w:r>
      <w:proofErr w:type="spellStart"/>
      <w:r w:rsidRPr="009E7582">
        <w:rPr>
          <w:rFonts w:eastAsia="Arial" w:cs="Times New Roman"/>
        </w:rPr>
        <w:t>Use</w:t>
      </w:r>
      <w:proofErr w:type="spellEnd"/>
      <w:r w:rsidRPr="009E7582">
        <w:rPr>
          <w:rFonts w:eastAsia="Arial" w:cs="Times New Roman"/>
        </w:rPr>
        <w:t xml:space="preserve"> Casen, eller hvordan </w:t>
      </w:r>
      <w:proofErr w:type="spellStart"/>
      <w:r w:rsidRPr="009E7582">
        <w:rPr>
          <w:rFonts w:eastAsia="Arial" w:cs="Times New Roman"/>
        </w:rPr>
        <w:t>Use</w:t>
      </w:r>
      <w:proofErr w:type="spellEnd"/>
      <w:r w:rsidRPr="009E7582">
        <w:rPr>
          <w:rFonts w:eastAsia="Arial" w:cs="Times New Roman"/>
        </w:rPr>
        <w:t xml:space="preserve"> Casen er relateret til </w:t>
      </w:r>
      <w:r w:rsidR="003A1E0A">
        <w:rPr>
          <w:rFonts w:eastAsia="Arial" w:cs="Times New Roman"/>
        </w:rPr>
        <w:t>modellen</w:t>
      </w:r>
      <w:r w:rsidRPr="009E7582">
        <w:rPr>
          <w:rFonts w:eastAsia="Arial" w:cs="Times New Roman"/>
        </w:rPr>
        <w:t xml:space="preserve">. </w:t>
      </w:r>
    </w:p>
    <w:p w14:paraId="6714D995" w14:textId="77777777" w:rsidR="003A1E0A" w:rsidRPr="003A1E0A" w:rsidRDefault="003A1E0A" w:rsidP="00E73193">
      <w:pPr>
        <w:spacing w:before="0" w:line="250" w:lineRule="atLeast"/>
        <w:rPr>
          <w:rFonts w:eastAsia="Arial" w:cs="Times New Roman"/>
          <w:i/>
          <w:color w:val="FF0000"/>
        </w:rPr>
      </w:pPr>
      <w:r w:rsidRPr="003A1E0A">
        <w:rPr>
          <w:rFonts w:eastAsia="Arial" w:cs="Times New Roman"/>
          <w:i/>
          <w:color w:val="FF0000"/>
        </w:rPr>
        <w:t>[Kunden skal selv udfærdige denne model]</w:t>
      </w:r>
    </w:p>
    <w:p w14:paraId="25EC11CE" w14:textId="77777777" w:rsidR="00E73193" w:rsidRPr="009E7582" w:rsidRDefault="003A1E0A" w:rsidP="00E73193">
      <w:pPr>
        <w:spacing w:line="250" w:lineRule="atLeast"/>
        <w:rPr>
          <w:rFonts w:eastAsia="Arial" w:cs="Times New Roman"/>
        </w:rPr>
      </w:pPr>
      <w:r>
        <w:rPr>
          <w:rFonts w:eastAsia="Arial" w:cs="Times New Roman"/>
          <w:b/>
        </w:rPr>
        <w:t>Baggrundsbeskrivelse</w:t>
      </w:r>
      <w:r w:rsidR="00E73193" w:rsidRPr="009E7582">
        <w:rPr>
          <w:rFonts w:eastAsia="Arial" w:cs="Times New Roman"/>
        </w:rPr>
        <w:t>:</w:t>
      </w:r>
    </w:p>
    <w:p w14:paraId="6C73DC28" w14:textId="77777777" w:rsidR="00E73193" w:rsidRPr="009E7582" w:rsidRDefault="003A1E0A" w:rsidP="00E73193">
      <w:pPr>
        <w:spacing w:before="0" w:line="250" w:lineRule="atLeast"/>
        <w:rPr>
          <w:rFonts w:eastAsia="Arial" w:cs="Times New Roman"/>
        </w:rPr>
      </w:pPr>
      <w:r>
        <w:rPr>
          <w:rFonts w:eastAsia="Arial" w:cs="Times New Roman"/>
        </w:rPr>
        <w:t xml:space="preserve">Baggrundsbeskrivelsen </w:t>
      </w:r>
      <w:r w:rsidR="00E73193" w:rsidRPr="009E7582">
        <w:rPr>
          <w:rFonts w:eastAsia="Arial" w:cs="Times New Roman"/>
        </w:rPr>
        <w:t xml:space="preserve">supplerer </w:t>
      </w:r>
      <w:proofErr w:type="spellStart"/>
      <w:r w:rsidR="00E73193" w:rsidRPr="009E7582">
        <w:rPr>
          <w:rFonts w:eastAsia="Arial" w:cs="Times New Roman"/>
        </w:rPr>
        <w:t>Use</w:t>
      </w:r>
      <w:proofErr w:type="spellEnd"/>
      <w:r w:rsidR="00E73193" w:rsidRPr="009E7582">
        <w:rPr>
          <w:rFonts w:eastAsia="Arial" w:cs="Times New Roman"/>
        </w:rPr>
        <w:t xml:space="preserve"> Cases med en beskrivelse af de typiske arbejdsgange, som it-systemet skal understøtte med fokus på kompleksitet og variation i opgaveløsningen. </w:t>
      </w:r>
    </w:p>
    <w:p w14:paraId="33D1DFF2" w14:textId="3963D0BA" w:rsidR="00E73193" w:rsidRDefault="003A1E0A" w:rsidP="00E73193">
      <w:pPr>
        <w:spacing w:line="250" w:lineRule="atLeast"/>
        <w:rPr>
          <w:rFonts w:eastAsia="Arial" w:cs="Times New Roman"/>
        </w:rPr>
      </w:pPr>
      <w:r>
        <w:rPr>
          <w:rFonts w:eastAsia="Arial" w:cs="Times New Roman"/>
        </w:rPr>
        <w:t>Baggrundsbeskrivelse</w:t>
      </w:r>
      <w:r w:rsidR="0016634A">
        <w:rPr>
          <w:rFonts w:eastAsia="Arial" w:cs="Times New Roman"/>
        </w:rPr>
        <w:t>n</w:t>
      </w:r>
      <w:r>
        <w:rPr>
          <w:rFonts w:eastAsia="Arial" w:cs="Times New Roman"/>
        </w:rPr>
        <w:t xml:space="preserve"> </w:t>
      </w:r>
      <w:r w:rsidR="00E73193" w:rsidRPr="009E7582">
        <w:rPr>
          <w:rFonts w:eastAsia="Arial" w:cs="Times New Roman"/>
        </w:rPr>
        <w:t xml:space="preserve">er delt op i forhold til forskellige enheders arbejdsgange relateret til </w:t>
      </w:r>
      <w:proofErr w:type="spellStart"/>
      <w:r w:rsidR="00E73193" w:rsidRPr="009E7582">
        <w:rPr>
          <w:rFonts w:eastAsia="Arial" w:cs="Times New Roman"/>
        </w:rPr>
        <w:t>Use</w:t>
      </w:r>
      <w:proofErr w:type="spellEnd"/>
      <w:r w:rsidR="00E73193" w:rsidRPr="009E7582">
        <w:rPr>
          <w:rFonts w:eastAsia="Arial" w:cs="Times New Roman"/>
        </w:rPr>
        <w:t xml:space="preserve"> Casen.  </w:t>
      </w:r>
    </w:p>
    <w:p w14:paraId="158912AB" w14:textId="77777777" w:rsidR="00A05A11" w:rsidRPr="003A1E0A" w:rsidRDefault="00A05A11" w:rsidP="00A05A11">
      <w:pPr>
        <w:spacing w:before="0" w:line="250" w:lineRule="atLeast"/>
        <w:rPr>
          <w:rFonts w:eastAsia="Arial" w:cs="Times New Roman"/>
          <w:i/>
          <w:color w:val="FF0000"/>
        </w:rPr>
      </w:pPr>
      <w:r w:rsidRPr="003A1E0A">
        <w:rPr>
          <w:rFonts w:eastAsia="Arial" w:cs="Times New Roman"/>
          <w:i/>
          <w:color w:val="FF0000"/>
        </w:rPr>
        <w:t xml:space="preserve">[Kunden skal selv udfærdige denne </w:t>
      </w:r>
      <w:r>
        <w:rPr>
          <w:rFonts w:eastAsia="Arial" w:cs="Times New Roman"/>
          <w:i/>
          <w:color w:val="FF0000"/>
        </w:rPr>
        <w:t>baggrundsbeskrivelse</w:t>
      </w:r>
      <w:r w:rsidRPr="003A1E0A">
        <w:rPr>
          <w:rFonts w:eastAsia="Arial" w:cs="Times New Roman"/>
          <w:i/>
          <w:color w:val="FF0000"/>
        </w:rPr>
        <w:t>]</w:t>
      </w:r>
    </w:p>
    <w:p w14:paraId="469DF619" w14:textId="77777777" w:rsidR="00E73193" w:rsidRPr="009E7582" w:rsidRDefault="00E73193" w:rsidP="00E73193">
      <w:pPr>
        <w:spacing w:line="250" w:lineRule="atLeast"/>
        <w:rPr>
          <w:rFonts w:eastAsia="Arial" w:cs="Times New Roman"/>
        </w:rPr>
      </w:pPr>
      <w:proofErr w:type="spellStart"/>
      <w:r w:rsidRPr="009E7582">
        <w:rPr>
          <w:rFonts w:eastAsia="Arial" w:cs="Times New Roman"/>
          <w:b/>
        </w:rPr>
        <w:t>Use</w:t>
      </w:r>
      <w:proofErr w:type="spellEnd"/>
      <w:r w:rsidRPr="009E7582">
        <w:rPr>
          <w:rFonts w:eastAsia="Arial" w:cs="Times New Roman"/>
          <w:b/>
        </w:rPr>
        <w:t xml:space="preserve"> Case</w:t>
      </w:r>
      <w:r w:rsidRPr="009E7582">
        <w:rPr>
          <w:rFonts w:eastAsia="Arial" w:cs="Times New Roman"/>
        </w:rPr>
        <w:t>:</w:t>
      </w:r>
    </w:p>
    <w:p w14:paraId="34F6FDF7" w14:textId="77777777" w:rsidR="00E73193" w:rsidRPr="009E7582" w:rsidRDefault="00E73193" w:rsidP="00E73193">
      <w:pPr>
        <w:spacing w:before="0" w:line="250" w:lineRule="atLeast"/>
        <w:rPr>
          <w:rFonts w:eastAsia="Arial" w:cs="Times New Roman"/>
        </w:rPr>
      </w:pPr>
      <w:r w:rsidRPr="009E7582">
        <w:rPr>
          <w:rFonts w:eastAsia="Arial" w:cs="Times New Roman"/>
        </w:rPr>
        <w:t xml:space="preserve">Her er tale om den specifikke funktionalitet i systemet. Der kan være tale om flere ”lag” af </w:t>
      </w:r>
      <w:proofErr w:type="spellStart"/>
      <w:r w:rsidRPr="009E7582">
        <w:rPr>
          <w:rFonts w:eastAsia="Arial" w:cs="Times New Roman"/>
        </w:rPr>
        <w:t>Use</w:t>
      </w:r>
      <w:proofErr w:type="spellEnd"/>
      <w:r w:rsidRPr="009E7582">
        <w:rPr>
          <w:rFonts w:eastAsia="Arial" w:cs="Times New Roman"/>
        </w:rPr>
        <w:t xml:space="preserve"> Cases. </w:t>
      </w:r>
    </w:p>
    <w:p w14:paraId="0279C141" w14:textId="77777777" w:rsidR="00E73193" w:rsidRPr="009E7582" w:rsidRDefault="00E73193" w:rsidP="00E73193">
      <w:pPr>
        <w:spacing w:line="250" w:lineRule="atLeast"/>
        <w:rPr>
          <w:rFonts w:eastAsia="Arial" w:cs="Times New Roman"/>
        </w:rPr>
      </w:pPr>
      <w:r w:rsidRPr="009E7582">
        <w:rPr>
          <w:rFonts w:eastAsia="Arial" w:cs="Times New Roman"/>
        </w:rPr>
        <w:t xml:space="preserve">Flere </w:t>
      </w:r>
      <w:proofErr w:type="spellStart"/>
      <w:r w:rsidRPr="009E7582">
        <w:rPr>
          <w:rFonts w:eastAsia="Arial" w:cs="Times New Roman"/>
        </w:rPr>
        <w:t>Use</w:t>
      </w:r>
      <w:proofErr w:type="spellEnd"/>
      <w:r w:rsidRPr="009E7582">
        <w:rPr>
          <w:rFonts w:eastAsia="Arial" w:cs="Times New Roman"/>
        </w:rPr>
        <w:t xml:space="preserve"> Cases er teoretisk opdelt, da it-systemet skal understøtte forskellige redskaber, men i praksis vil mange af delprocesserne foregå samtidigt og ikke nødvendigvis lineært. </w:t>
      </w:r>
    </w:p>
    <w:p w14:paraId="13F789E5" w14:textId="12795EEB" w:rsidR="00E73193" w:rsidRPr="009E7582" w:rsidRDefault="00E73193" w:rsidP="00E73193">
      <w:pPr>
        <w:spacing w:line="250" w:lineRule="atLeast"/>
        <w:rPr>
          <w:rFonts w:eastAsia="Arial" w:cs="Times New Roman"/>
        </w:rPr>
      </w:pPr>
      <w:r w:rsidRPr="009E7582">
        <w:rPr>
          <w:rFonts w:eastAsia="Arial" w:cs="Times New Roman"/>
        </w:rPr>
        <w:t xml:space="preserve">Da </w:t>
      </w:r>
      <w:proofErr w:type="spellStart"/>
      <w:r w:rsidRPr="009E7582">
        <w:rPr>
          <w:rFonts w:eastAsia="Arial" w:cs="Times New Roman"/>
        </w:rPr>
        <w:t>Use</w:t>
      </w:r>
      <w:proofErr w:type="spellEnd"/>
      <w:r w:rsidRPr="009E7582">
        <w:rPr>
          <w:rFonts w:eastAsia="Arial" w:cs="Times New Roman"/>
        </w:rPr>
        <w:t xml:space="preserve"> Cases har fokus på anvendelsen af redskaber, bør </w:t>
      </w:r>
      <w:proofErr w:type="spellStart"/>
      <w:r w:rsidRPr="009E7582">
        <w:rPr>
          <w:rFonts w:eastAsia="Arial" w:cs="Times New Roman"/>
        </w:rPr>
        <w:t>Use</w:t>
      </w:r>
      <w:proofErr w:type="spellEnd"/>
      <w:r w:rsidRPr="009E7582">
        <w:rPr>
          <w:rFonts w:eastAsia="Arial" w:cs="Times New Roman"/>
        </w:rPr>
        <w:t xml:space="preserve"> Casene forsøge at beskrive</w:t>
      </w:r>
      <w:r w:rsidR="0016634A">
        <w:rPr>
          <w:rFonts w:eastAsia="Arial" w:cs="Times New Roman"/>
        </w:rPr>
        <w:t xml:space="preserve"> dokumentationskravene i såvel sundhedsloven som s</w:t>
      </w:r>
      <w:r w:rsidRPr="009E7582">
        <w:rPr>
          <w:rFonts w:eastAsia="Arial" w:cs="Times New Roman"/>
        </w:rPr>
        <w:t>erviceloven, selvom kravene adskiller sig væsentligt fra hinanden i de to lovgivninger.</w:t>
      </w:r>
    </w:p>
    <w:p w14:paraId="1A71E146" w14:textId="475AC909" w:rsidR="00E73193" w:rsidRDefault="00E73193" w:rsidP="00E73193">
      <w:pPr>
        <w:spacing w:line="250" w:lineRule="atLeast"/>
        <w:rPr>
          <w:rFonts w:eastAsia="Arial" w:cs="Times New Roman"/>
        </w:rPr>
      </w:pPr>
      <w:r w:rsidRPr="009E7582">
        <w:rPr>
          <w:rFonts w:eastAsia="Arial" w:cs="Times New Roman"/>
        </w:rPr>
        <w:t xml:space="preserve">Nedenfor er vist et </w:t>
      </w:r>
      <w:proofErr w:type="spellStart"/>
      <w:r w:rsidRPr="009E7582">
        <w:rPr>
          <w:rFonts w:eastAsia="Arial" w:cs="Times New Roman"/>
        </w:rPr>
        <w:t>Use</w:t>
      </w:r>
      <w:proofErr w:type="spellEnd"/>
      <w:r w:rsidRPr="009E7582">
        <w:rPr>
          <w:rFonts w:eastAsia="Arial" w:cs="Times New Roman"/>
        </w:rPr>
        <w:t xml:space="preserve"> Case skema, som </w:t>
      </w:r>
      <w:r w:rsidR="004D3016">
        <w:rPr>
          <w:rFonts w:eastAsia="Arial" w:cs="Times New Roman"/>
        </w:rPr>
        <w:t>k</w:t>
      </w:r>
      <w:r w:rsidRPr="009E7582">
        <w:rPr>
          <w:rFonts w:eastAsia="Arial" w:cs="Times New Roman"/>
        </w:rPr>
        <w:t>unden kan tage udgangspunkt i.</w:t>
      </w:r>
    </w:p>
    <w:p w14:paraId="2A2E62B8" w14:textId="30D1B025" w:rsidR="00936604" w:rsidRPr="009E7582" w:rsidRDefault="00936604" w:rsidP="00936604">
      <w:pPr>
        <w:pStyle w:val="Overskrift3"/>
        <w:spacing w:after="120"/>
        <w:rPr>
          <w:rFonts w:eastAsia="Arial"/>
        </w:rPr>
      </w:pPr>
      <w:proofErr w:type="spellStart"/>
      <w:r>
        <w:rPr>
          <w:rFonts w:eastAsia="Arial"/>
        </w:rPr>
        <w:t>Use</w:t>
      </w:r>
      <w:proofErr w:type="spellEnd"/>
      <w:r>
        <w:rPr>
          <w:rFonts w:eastAsia="Arial"/>
        </w:rPr>
        <w:t xml:space="preserve"> Case skema</w:t>
      </w:r>
    </w:p>
    <w:tbl>
      <w:tblPr>
        <w:tblW w:w="8000" w:type="dxa"/>
        <w:tblInd w:w="75" w:type="dxa"/>
        <w:tblCellMar>
          <w:left w:w="70" w:type="dxa"/>
          <w:right w:w="70" w:type="dxa"/>
        </w:tblCellMar>
        <w:tblLook w:val="04A0" w:firstRow="1" w:lastRow="0" w:firstColumn="1" w:lastColumn="0" w:noHBand="0" w:noVBand="1"/>
      </w:tblPr>
      <w:tblGrid>
        <w:gridCol w:w="1800"/>
        <w:gridCol w:w="2656"/>
        <w:gridCol w:w="3544"/>
      </w:tblGrid>
      <w:tr w:rsidR="00E73193" w:rsidRPr="009E7582" w14:paraId="6EBDD61F" w14:textId="77777777" w:rsidTr="003E6468">
        <w:trPr>
          <w:trHeight w:val="260"/>
          <w:tblHeader/>
        </w:trPr>
        <w:tc>
          <w:tcPr>
            <w:tcW w:w="1800" w:type="dxa"/>
            <w:tcBorders>
              <w:top w:val="single" w:sz="4" w:space="0" w:color="auto"/>
              <w:left w:val="single" w:sz="4" w:space="0" w:color="auto"/>
              <w:bottom w:val="single" w:sz="4" w:space="0" w:color="auto"/>
              <w:right w:val="single" w:sz="4" w:space="0" w:color="auto"/>
            </w:tcBorders>
            <w:shd w:val="clear" w:color="auto" w:fill="DED5CB"/>
            <w:hideMark/>
          </w:tcPr>
          <w:p w14:paraId="1CBAE6FE" w14:textId="6A2F2860" w:rsidR="00E73193" w:rsidRPr="009E7582" w:rsidRDefault="00E73193" w:rsidP="00CB7E03">
            <w:pPr>
              <w:spacing w:line="250" w:lineRule="atLeast"/>
              <w:rPr>
                <w:rFonts w:eastAsia="Arial" w:cs="Times New Roman"/>
              </w:rPr>
            </w:pPr>
            <w:r w:rsidRPr="009E7582">
              <w:rPr>
                <w:rFonts w:eastAsia="Times New Roman" w:cs="Times New Roman"/>
                <w:color w:val="FFFFFF"/>
                <w:spacing w:val="15"/>
                <w:sz w:val="26"/>
              </w:rPr>
              <w:br w:type="page"/>
            </w:r>
            <w:proofErr w:type="spellStart"/>
            <w:r w:rsidRPr="009E7582">
              <w:rPr>
                <w:rFonts w:eastAsia="Arial" w:cs="Times New Roman"/>
              </w:rPr>
              <w:t>Use</w:t>
            </w:r>
            <w:proofErr w:type="spellEnd"/>
            <w:r w:rsidRPr="009E7582">
              <w:rPr>
                <w:rFonts w:eastAsia="Arial" w:cs="Times New Roman"/>
              </w:rPr>
              <w:t xml:space="preserve"> Case</w:t>
            </w:r>
          </w:p>
        </w:tc>
        <w:tc>
          <w:tcPr>
            <w:tcW w:w="2656" w:type="dxa"/>
            <w:tcBorders>
              <w:top w:val="single" w:sz="4" w:space="0" w:color="auto"/>
              <w:left w:val="nil"/>
              <w:bottom w:val="single" w:sz="4" w:space="0" w:color="auto"/>
              <w:right w:val="single" w:sz="4" w:space="0" w:color="auto"/>
            </w:tcBorders>
            <w:shd w:val="clear" w:color="auto" w:fill="DED5CB"/>
            <w:hideMark/>
          </w:tcPr>
          <w:p w14:paraId="493C703F" w14:textId="77777777" w:rsidR="00E73193" w:rsidRPr="009E7582" w:rsidRDefault="00E73193" w:rsidP="00CB7E03">
            <w:pPr>
              <w:spacing w:line="250" w:lineRule="atLeast"/>
              <w:rPr>
                <w:rFonts w:eastAsia="Arial" w:cs="Times New Roman"/>
              </w:rPr>
            </w:pPr>
            <w:r w:rsidRPr="009E7582">
              <w:rPr>
                <w:rFonts w:eastAsia="Arial" w:cs="Times New Roman"/>
              </w:rPr>
              <w:t>Formål:</w:t>
            </w:r>
          </w:p>
        </w:tc>
        <w:tc>
          <w:tcPr>
            <w:tcW w:w="3544" w:type="dxa"/>
            <w:tcBorders>
              <w:top w:val="single" w:sz="4" w:space="0" w:color="auto"/>
              <w:left w:val="nil"/>
              <w:bottom w:val="single" w:sz="4" w:space="0" w:color="auto"/>
              <w:right w:val="single" w:sz="4" w:space="0" w:color="auto"/>
            </w:tcBorders>
            <w:shd w:val="clear" w:color="auto" w:fill="DED5CB"/>
            <w:vAlign w:val="center"/>
            <w:hideMark/>
          </w:tcPr>
          <w:p w14:paraId="2EAAEFCA" w14:textId="77777777" w:rsidR="00E73193" w:rsidRPr="009E7582" w:rsidRDefault="00E73193" w:rsidP="00CB7E03">
            <w:pPr>
              <w:spacing w:line="250" w:lineRule="atLeast"/>
              <w:rPr>
                <w:rFonts w:eastAsia="Arial" w:cs="Times New Roman"/>
              </w:rPr>
            </w:pPr>
            <w:r w:rsidRPr="009E7582">
              <w:rPr>
                <w:rFonts w:eastAsia="Arial" w:cs="Times New Roman"/>
              </w:rPr>
              <w:t xml:space="preserve">Prosabeskrivelse </w:t>
            </w:r>
          </w:p>
        </w:tc>
      </w:tr>
      <w:tr w:rsidR="00E73193" w:rsidRPr="009E7582" w14:paraId="6A26ECBF" w14:textId="77777777" w:rsidTr="00294694">
        <w:trPr>
          <w:trHeight w:val="780"/>
        </w:trPr>
        <w:tc>
          <w:tcPr>
            <w:tcW w:w="1800" w:type="dxa"/>
            <w:tcBorders>
              <w:top w:val="nil"/>
              <w:left w:val="single" w:sz="4" w:space="0" w:color="auto"/>
              <w:bottom w:val="single" w:sz="4" w:space="0" w:color="auto"/>
              <w:right w:val="single" w:sz="4" w:space="0" w:color="auto"/>
            </w:tcBorders>
            <w:shd w:val="clear" w:color="auto" w:fill="DED5CB"/>
            <w:hideMark/>
          </w:tcPr>
          <w:p w14:paraId="03CC56E1" w14:textId="77777777" w:rsidR="00E73193" w:rsidRPr="009E7582" w:rsidRDefault="00E73193" w:rsidP="00CB7E03">
            <w:pPr>
              <w:spacing w:line="250" w:lineRule="atLeast"/>
              <w:rPr>
                <w:rFonts w:eastAsia="Arial" w:cs="Times New Roman"/>
              </w:rPr>
            </w:pPr>
            <w:r w:rsidRPr="009E7582">
              <w:rPr>
                <w:rFonts w:eastAsia="Arial" w:cs="Times New Roman"/>
              </w:rPr>
              <w:t xml:space="preserve">Mål og afgræsning </w:t>
            </w:r>
          </w:p>
        </w:tc>
        <w:tc>
          <w:tcPr>
            <w:tcW w:w="2656" w:type="dxa"/>
            <w:tcBorders>
              <w:top w:val="nil"/>
              <w:left w:val="nil"/>
              <w:bottom w:val="single" w:sz="4" w:space="0" w:color="auto"/>
              <w:right w:val="single" w:sz="4" w:space="0" w:color="auto"/>
            </w:tcBorders>
            <w:shd w:val="clear" w:color="auto" w:fill="DED5CB"/>
            <w:hideMark/>
          </w:tcPr>
          <w:p w14:paraId="512DB3B4" w14:textId="5C033580" w:rsidR="00E73193" w:rsidRPr="009E7582" w:rsidRDefault="00E73193" w:rsidP="00CB7E03">
            <w:pPr>
              <w:spacing w:line="250" w:lineRule="atLeast"/>
              <w:rPr>
                <w:rFonts w:eastAsia="Arial" w:cs="Times New Roman"/>
              </w:rPr>
            </w:pPr>
            <w:r w:rsidRPr="009E7582">
              <w:rPr>
                <w:rFonts w:eastAsia="Arial" w:cs="Times New Roman"/>
              </w:rPr>
              <w:t>Hvad opnås med opgaven</w:t>
            </w:r>
            <w:r w:rsidR="0016634A">
              <w:rPr>
                <w:rFonts w:eastAsia="Arial" w:cs="Times New Roman"/>
              </w:rPr>
              <w:t>?</w:t>
            </w:r>
          </w:p>
        </w:tc>
        <w:tc>
          <w:tcPr>
            <w:tcW w:w="3544" w:type="dxa"/>
            <w:tcBorders>
              <w:top w:val="nil"/>
              <w:left w:val="nil"/>
              <w:bottom w:val="single" w:sz="4" w:space="0" w:color="auto"/>
              <w:right w:val="single" w:sz="4" w:space="0" w:color="auto"/>
            </w:tcBorders>
          </w:tcPr>
          <w:p w14:paraId="6153E28C" w14:textId="77777777" w:rsidR="00E73193" w:rsidRPr="009E7582" w:rsidRDefault="00E73193" w:rsidP="00CB7E03">
            <w:pPr>
              <w:spacing w:line="250" w:lineRule="atLeast"/>
              <w:rPr>
                <w:rFonts w:eastAsia="Arial" w:cs="Times New Roman"/>
              </w:rPr>
            </w:pPr>
          </w:p>
        </w:tc>
      </w:tr>
      <w:tr w:rsidR="00E73193" w:rsidRPr="009E7582" w14:paraId="3FB4341D" w14:textId="77777777" w:rsidTr="00294694">
        <w:trPr>
          <w:trHeight w:val="780"/>
        </w:trPr>
        <w:tc>
          <w:tcPr>
            <w:tcW w:w="1800" w:type="dxa"/>
            <w:tcBorders>
              <w:top w:val="nil"/>
              <w:left w:val="single" w:sz="4" w:space="0" w:color="auto"/>
              <w:bottom w:val="single" w:sz="4" w:space="0" w:color="auto"/>
              <w:right w:val="single" w:sz="4" w:space="0" w:color="auto"/>
            </w:tcBorders>
            <w:shd w:val="clear" w:color="auto" w:fill="DED5CB"/>
            <w:hideMark/>
          </w:tcPr>
          <w:p w14:paraId="72555E0F" w14:textId="77777777" w:rsidR="00E73193" w:rsidRPr="009E7582" w:rsidRDefault="00E73193" w:rsidP="00CB7E03">
            <w:pPr>
              <w:spacing w:line="250" w:lineRule="atLeast"/>
              <w:rPr>
                <w:rFonts w:eastAsia="Arial" w:cs="Times New Roman"/>
              </w:rPr>
            </w:pPr>
            <w:r w:rsidRPr="009E7582">
              <w:rPr>
                <w:rFonts w:eastAsia="Arial" w:cs="Times New Roman"/>
              </w:rPr>
              <w:t xml:space="preserve">Kontekst </w:t>
            </w:r>
          </w:p>
        </w:tc>
        <w:tc>
          <w:tcPr>
            <w:tcW w:w="2656" w:type="dxa"/>
            <w:tcBorders>
              <w:top w:val="nil"/>
              <w:left w:val="nil"/>
              <w:bottom w:val="single" w:sz="4" w:space="0" w:color="auto"/>
              <w:right w:val="single" w:sz="4" w:space="0" w:color="auto"/>
            </w:tcBorders>
            <w:shd w:val="clear" w:color="auto" w:fill="DED5CB"/>
            <w:hideMark/>
          </w:tcPr>
          <w:p w14:paraId="50065D42" w14:textId="3746F9A2" w:rsidR="00E73193" w:rsidRPr="009E7582" w:rsidRDefault="00E73193" w:rsidP="00CB7E03">
            <w:pPr>
              <w:spacing w:line="250" w:lineRule="atLeast"/>
              <w:rPr>
                <w:rFonts w:eastAsia="Arial" w:cs="Times New Roman"/>
              </w:rPr>
            </w:pPr>
            <w:r w:rsidRPr="009E7582">
              <w:rPr>
                <w:rFonts w:eastAsia="Arial" w:cs="Times New Roman"/>
              </w:rPr>
              <w:t>Hvor udføres opgaven</w:t>
            </w:r>
            <w:r w:rsidR="0016634A">
              <w:rPr>
                <w:rFonts w:eastAsia="Arial" w:cs="Times New Roman"/>
              </w:rPr>
              <w:t>,</w:t>
            </w:r>
            <w:r w:rsidRPr="009E7582">
              <w:rPr>
                <w:rFonts w:eastAsia="Arial" w:cs="Times New Roman"/>
              </w:rPr>
              <w:t xml:space="preserve"> og på hvilken/hvilke </w:t>
            </w:r>
            <w:proofErr w:type="spellStart"/>
            <w:r w:rsidRPr="0016634A">
              <w:rPr>
                <w:rFonts w:eastAsia="Arial" w:cs="Times New Roman"/>
                <w:i/>
              </w:rPr>
              <w:t>devices</w:t>
            </w:r>
            <w:proofErr w:type="spellEnd"/>
            <w:r w:rsidR="0016634A">
              <w:rPr>
                <w:rFonts w:eastAsia="Arial" w:cs="Times New Roman"/>
              </w:rPr>
              <w:t>?</w:t>
            </w:r>
          </w:p>
        </w:tc>
        <w:tc>
          <w:tcPr>
            <w:tcW w:w="3544" w:type="dxa"/>
            <w:tcBorders>
              <w:top w:val="nil"/>
              <w:left w:val="nil"/>
              <w:bottom w:val="single" w:sz="4" w:space="0" w:color="auto"/>
              <w:right w:val="single" w:sz="4" w:space="0" w:color="auto"/>
            </w:tcBorders>
          </w:tcPr>
          <w:p w14:paraId="1F3497E7" w14:textId="77777777" w:rsidR="00E73193" w:rsidRPr="009E7582" w:rsidRDefault="00E73193" w:rsidP="00CB7E03">
            <w:pPr>
              <w:spacing w:line="250" w:lineRule="atLeast"/>
              <w:rPr>
                <w:rFonts w:eastAsia="Arial" w:cs="Times New Roman"/>
              </w:rPr>
            </w:pPr>
          </w:p>
        </w:tc>
      </w:tr>
      <w:tr w:rsidR="00E73193" w:rsidRPr="009E7582" w14:paraId="021FD72A" w14:textId="77777777" w:rsidTr="00294694">
        <w:trPr>
          <w:trHeight w:val="855"/>
        </w:trPr>
        <w:tc>
          <w:tcPr>
            <w:tcW w:w="1800" w:type="dxa"/>
            <w:tcBorders>
              <w:top w:val="nil"/>
              <w:left w:val="single" w:sz="4" w:space="0" w:color="auto"/>
              <w:bottom w:val="single" w:sz="4" w:space="0" w:color="auto"/>
              <w:right w:val="single" w:sz="4" w:space="0" w:color="auto"/>
            </w:tcBorders>
            <w:shd w:val="clear" w:color="auto" w:fill="DED5CB"/>
            <w:hideMark/>
          </w:tcPr>
          <w:p w14:paraId="7F40030A" w14:textId="77777777" w:rsidR="00E73193" w:rsidRPr="009E7582" w:rsidRDefault="00E73193" w:rsidP="00CB7E03">
            <w:pPr>
              <w:spacing w:line="250" w:lineRule="atLeast"/>
              <w:rPr>
                <w:rFonts w:eastAsia="Arial" w:cs="Times New Roman"/>
              </w:rPr>
            </w:pPr>
            <w:r w:rsidRPr="009E7582">
              <w:rPr>
                <w:rFonts w:eastAsia="Arial" w:cs="Times New Roman"/>
              </w:rPr>
              <w:lastRenderedPageBreak/>
              <w:t>Integrationer og link</w:t>
            </w:r>
          </w:p>
        </w:tc>
        <w:tc>
          <w:tcPr>
            <w:tcW w:w="2656" w:type="dxa"/>
            <w:tcBorders>
              <w:top w:val="nil"/>
              <w:left w:val="nil"/>
              <w:bottom w:val="single" w:sz="4" w:space="0" w:color="auto"/>
              <w:right w:val="single" w:sz="4" w:space="0" w:color="auto"/>
            </w:tcBorders>
            <w:shd w:val="clear" w:color="auto" w:fill="DED5CB"/>
            <w:hideMark/>
          </w:tcPr>
          <w:p w14:paraId="55C193E9" w14:textId="2DA66AE3" w:rsidR="00E73193" w:rsidRPr="009E7582" w:rsidRDefault="00E73193" w:rsidP="00CB7E03">
            <w:pPr>
              <w:spacing w:line="250" w:lineRule="atLeast"/>
              <w:rPr>
                <w:rFonts w:eastAsia="Arial" w:cs="Times New Roman"/>
              </w:rPr>
            </w:pPr>
            <w:r w:rsidRPr="009E7582">
              <w:rPr>
                <w:rFonts w:eastAsia="Arial" w:cs="Times New Roman"/>
              </w:rPr>
              <w:t>Integrationer og link til andre systemer</w:t>
            </w:r>
            <w:r w:rsidR="0016634A">
              <w:rPr>
                <w:rFonts w:eastAsia="Arial" w:cs="Times New Roman"/>
              </w:rPr>
              <w:t>,</w:t>
            </w:r>
            <w:r w:rsidRPr="009E7582">
              <w:rPr>
                <w:rFonts w:eastAsia="Arial" w:cs="Times New Roman"/>
              </w:rPr>
              <w:t xml:space="preserve"> der er nødvendige for at kunne løse opgaven</w:t>
            </w:r>
            <w:r w:rsidR="0016634A">
              <w:rPr>
                <w:rFonts w:eastAsia="Arial" w:cs="Times New Roman"/>
              </w:rPr>
              <w:t>.</w:t>
            </w:r>
          </w:p>
        </w:tc>
        <w:tc>
          <w:tcPr>
            <w:tcW w:w="3544" w:type="dxa"/>
            <w:tcBorders>
              <w:top w:val="nil"/>
              <w:left w:val="nil"/>
              <w:bottom w:val="single" w:sz="4" w:space="0" w:color="auto"/>
              <w:right w:val="single" w:sz="4" w:space="0" w:color="auto"/>
            </w:tcBorders>
          </w:tcPr>
          <w:p w14:paraId="7E544674" w14:textId="77777777" w:rsidR="00E73193" w:rsidRPr="009E7582" w:rsidRDefault="00E73193" w:rsidP="00CB7E03">
            <w:pPr>
              <w:spacing w:line="250" w:lineRule="atLeast"/>
              <w:rPr>
                <w:rFonts w:eastAsia="Arial" w:cs="Times New Roman"/>
              </w:rPr>
            </w:pPr>
          </w:p>
        </w:tc>
      </w:tr>
      <w:tr w:rsidR="00E73193" w:rsidRPr="009E7582" w14:paraId="055875D4" w14:textId="77777777" w:rsidTr="00294694">
        <w:trPr>
          <w:trHeight w:val="520"/>
        </w:trPr>
        <w:tc>
          <w:tcPr>
            <w:tcW w:w="1800" w:type="dxa"/>
            <w:tcBorders>
              <w:top w:val="nil"/>
              <w:left w:val="single" w:sz="4" w:space="0" w:color="auto"/>
              <w:bottom w:val="single" w:sz="4" w:space="0" w:color="auto"/>
              <w:right w:val="single" w:sz="4" w:space="0" w:color="auto"/>
            </w:tcBorders>
            <w:shd w:val="clear" w:color="auto" w:fill="DED5CB"/>
            <w:hideMark/>
          </w:tcPr>
          <w:p w14:paraId="1A8E2606" w14:textId="77777777" w:rsidR="00E73193" w:rsidRPr="009E7582" w:rsidRDefault="00E73193" w:rsidP="00CB7E03">
            <w:pPr>
              <w:spacing w:line="250" w:lineRule="atLeast"/>
              <w:rPr>
                <w:rFonts w:eastAsia="Arial" w:cs="Times New Roman"/>
              </w:rPr>
            </w:pPr>
            <w:r w:rsidRPr="009E7582">
              <w:rPr>
                <w:rFonts w:eastAsia="Arial" w:cs="Times New Roman"/>
              </w:rPr>
              <w:t xml:space="preserve">Frekvens </w:t>
            </w:r>
          </w:p>
        </w:tc>
        <w:tc>
          <w:tcPr>
            <w:tcW w:w="2656" w:type="dxa"/>
            <w:tcBorders>
              <w:top w:val="nil"/>
              <w:left w:val="nil"/>
              <w:bottom w:val="single" w:sz="4" w:space="0" w:color="auto"/>
              <w:right w:val="single" w:sz="4" w:space="0" w:color="auto"/>
            </w:tcBorders>
            <w:shd w:val="clear" w:color="auto" w:fill="DED5CB"/>
            <w:hideMark/>
          </w:tcPr>
          <w:p w14:paraId="5A557DC3" w14:textId="2714B333" w:rsidR="00E73193" w:rsidRPr="009E7582" w:rsidRDefault="00E73193" w:rsidP="00CB7E03">
            <w:pPr>
              <w:spacing w:line="250" w:lineRule="atLeast"/>
              <w:rPr>
                <w:rFonts w:eastAsia="Arial" w:cs="Times New Roman"/>
              </w:rPr>
            </w:pPr>
            <w:r w:rsidRPr="009E7582">
              <w:rPr>
                <w:rFonts w:eastAsia="Arial" w:cs="Times New Roman"/>
              </w:rPr>
              <w:t>Hvor ofte udføres opgaven</w:t>
            </w:r>
            <w:r w:rsidR="0016634A">
              <w:rPr>
                <w:rFonts w:eastAsia="Arial" w:cs="Times New Roman"/>
              </w:rPr>
              <w:t>?</w:t>
            </w:r>
            <w:r w:rsidRPr="009E7582">
              <w:rPr>
                <w:rFonts w:eastAsia="Arial" w:cs="Times New Roman"/>
              </w:rPr>
              <w:t xml:space="preserve"> </w:t>
            </w:r>
          </w:p>
        </w:tc>
        <w:tc>
          <w:tcPr>
            <w:tcW w:w="3544" w:type="dxa"/>
            <w:tcBorders>
              <w:top w:val="nil"/>
              <w:left w:val="nil"/>
              <w:bottom w:val="single" w:sz="4" w:space="0" w:color="auto"/>
              <w:right w:val="single" w:sz="4" w:space="0" w:color="auto"/>
            </w:tcBorders>
          </w:tcPr>
          <w:p w14:paraId="1CC67A8F" w14:textId="77777777" w:rsidR="00E73193" w:rsidRPr="009E7582" w:rsidRDefault="00E73193" w:rsidP="00CB7E03">
            <w:pPr>
              <w:spacing w:line="250" w:lineRule="atLeast"/>
              <w:rPr>
                <w:rFonts w:eastAsia="Arial" w:cs="Times New Roman"/>
              </w:rPr>
            </w:pPr>
          </w:p>
        </w:tc>
      </w:tr>
      <w:tr w:rsidR="00E73193" w:rsidRPr="009E7582" w14:paraId="4436517E" w14:textId="77777777" w:rsidTr="00294694">
        <w:trPr>
          <w:trHeight w:val="780"/>
        </w:trPr>
        <w:tc>
          <w:tcPr>
            <w:tcW w:w="1800" w:type="dxa"/>
            <w:tcBorders>
              <w:top w:val="nil"/>
              <w:left w:val="single" w:sz="4" w:space="0" w:color="auto"/>
              <w:bottom w:val="single" w:sz="4" w:space="0" w:color="auto"/>
              <w:right w:val="single" w:sz="4" w:space="0" w:color="auto"/>
            </w:tcBorders>
            <w:shd w:val="clear" w:color="auto" w:fill="DED5CB"/>
            <w:hideMark/>
          </w:tcPr>
          <w:p w14:paraId="2DACEA22" w14:textId="77777777" w:rsidR="00E73193" w:rsidRPr="009E7582" w:rsidRDefault="00E73193" w:rsidP="00CB7E03">
            <w:pPr>
              <w:spacing w:line="250" w:lineRule="atLeast"/>
              <w:rPr>
                <w:rFonts w:eastAsia="Arial" w:cs="Times New Roman"/>
              </w:rPr>
            </w:pPr>
            <w:r w:rsidRPr="009E7582">
              <w:rPr>
                <w:rFonts w:eastAsia="Arial" w:cs="Times New Roman"/>
              </w:rPr>
              <w:t xml:space="preserve">Aktører </w:t>
            </w:r>
          </w:p>
        </w:tc>
        <w:tc>
          <w:tcPr>
            <w:tcW w:w="2656" w:type="dxa"/>
            <w:tcBorders>
              <w:top w:val="nil"/>
              <w:left w:val="nil"/>
              <w:bottom w:val="single" w:sz="4" w:space="0" w:color="auto"/>
              <w:right w:val="single" w:sz="4" w:space="0" w:color="auto"/>
            </w:tcBorders>
            <w:shd w:val="clear" w:color="auto" w:fill="DED5CB"/>
            <w:hideMark/>
          </w:tcPr>
          <w:p w14:paraId="5D9EE2F5" w14:textId="1874F500" w:rsidR="00E73193" w:rsidRPr="009E7582" w:rsidRDefault="00E73193" w:rsidP="00CB7E03">
            <w:pPr>
              <w:spacing w:line="250" w:lineRule="atLeast"/>
              <w:rPr>
                <w:rFonts w:eastAsia="Arial" w:cs="Times New Roman"/>
              </w:rPr>
            </w:pPr>
            <w:r w:rsidRPr="009E7582">
              <w:rPr>
                <w:rFonts w:eastAsia="Arial" w:cs="Times New Roman"/>
              </w:rPr>
              <w:t>Hvilke medarbejdergrupper udfører aktiviteten</w:t>
            </w:r>
            <w:r w:rsidR="0016634A">
              <w:rPr>
                <w:rFonts w:eastAsia="Arial" w:cs="Times New Roman"/>
              </w:rPr>
              <w:t>?</w:t>
            </w:r>
          </w:p>
        </w:tc>
        <w:tc>
          <w:tcPr>
            <w:tcW w:w="3544" w:type="dxa"/>
            <w:tcBorders>
              <w:top w:val="nil"/>
              <w:left w:val="nil"/>
              <w:bottom w:val="single" w:sz="4" w:space="0" w:color="auto"/>
              <w:right w:val="single" w:sz="4" w:space="0" w:color="auto"/>
            </w:tcBorders>
          </w:tcPr>
          <w:p w14:paraId="3375AB38" w14:textId="77777777" w:rsidR="00E73193" w:rsidRPr="009E7582" w:rsidRDefault="00E73193" w:rsidP="00CB7E03">
            <w:pPr>
              <w:spacing w:line="250" w:lineRule="atLeast"/>
              <w:rPr>
                <w:rFonts w:eastAsia="Arial" w:cs="Times New Roman"/>
              </w:rPr>
            </w:pPr>
          </w:p>
        </w:tc>
      </w:tr>
      <w:tr w:rsidR="00E73193" w:rsidRPr="009E7582" w14:paraId="4B93ED60" w14:textId="77777777" w:rsidTr="00294694">
        <w:trPr>
          <w:trHeight w:val="867"/>
        </w:trPr>
        <w:tc>
          <w:tcPr>
            <w:tcW w:w="1800" w:type="dxa"/>
            <w:tcBorders>
              <w:top w:val="nil"/>
              <w:left w:val="single" w:sz="4" w:space="0" w:color="auto"/>
              <w:bottom w:val="single" w:sz="4" w:space="0" w:color="auto"/>
              <w:right w:val="single" w:sz="4" w:space="0" w:color="auto"/>
            </w:tcBorders>
            <w:shd w:val="clear" w:color="auto" w:fill="DED5CB"/>
            <w:hideMark/>
          </w:tcPr>
          <w:p w14:paraId="72E139EB" w14:textId="77777777" w:rsidR="00E73193" w:rsidRPr="009E7582" w:rsidRDefault="00E73193" w:rsidP="00CB7E03">
            <w:pPr>
              <w:spacing w:line="250" w:lineRule="atLeast"/>
              <w:rPr>
                <w:rFonts w:eastAsia="Arial" w:cs="Times New Roman"/>
              </w:rPr>
            </w:pPr>
            <w:r w:rsidRPr="009E7582">
              <w:rPr>
                <w:rFonts w:eastAsia="Arial" w:cs="Times New Roman"/>
              </w:rPr>
              <w:t xml:space="preserve">Forudsætninger </w:t>
            </w:r>
          </w:p>
        </w:tc>
        <w:tc>
          <w:tcPr>
            <w:tcW w:w="2656" w:type="dxa"/>
            <w:tcBorders>
              <w:top w:val="nil"/>
              <w:left w:val="nil"/>
              <w:bottom w:val="single" w:sz="4" w:space="0" w:color="auto"/>
              <w:right w:val="single" w:sz="4" w:space="0" w:color="auto"/>
            </w:tcBorders>
            <w:shd w:val="clear" w:color="auto" w:fill="DED5CB"/>
            <w:hideMark/>
          </w:tcPr>
          <w:p w14:paraId="4577E2D5" w14:textId="6E02BC73" w:rsidR="00E73193" w:rsidRPr="009E7582" w:rsidRDefault="00E73193" w:rsidP="00CB7E03">
            <w:pPr>
              <w:spacing w:line="250" w:lineRule="atLeast"/>
              <w:rPr>
                <w:rFonts w:eastAsia="Arial" w:cs="Times New Roman"/>
              </w:rPr>
            </w:pPr>
            <w:r w:rsidRPr="009E7582">
              <w:rPr>
                <w:rFonts w:eastAsia="Arial" w:cs="Times New Roman"/>
              </w:rPr>
              <w:t>Handlinger, som skal være gennemført inden opgaven</w:t>
            </w:r>
            <w:r w:rsidR="0016634A">
              <w:rPr>
                <w:rFonts w:eastAsia="Arial" w:cs="Times New Roman"/>
              </w:rPr>
              <w:t>,</w:t>
            </w:r>
            <w:r w:rsidRPr="009E7582">
              <w:rPr>
                <w:rFonts w:eastAsia="Arial" w:cs="Times New Roman"/>
              </w:rPr>
              <w:t xml:space="preserve"> og </w:t>
            </w:r>
            <w:r w:rsidR="0016634A">
              <w:rPr>
                <w:rFonts w:eastAsia="Arial" w:cs="Times New Roman"/>
              </w:rPr>
              <w:t xml:space="preserve">som </w:t>
            </w:r>
            <w:r w:rsidRPr="009E7582">
              <w:rPr>
                <w:rFonts w:eastAsia="Arial" w:cs="Times New Roman"/>
              </w:rPr>
              <w:t>derfor ikke beskrives i casen</w:t>
            </w:r>
            <w:r w:rsidR="0016634A">
              <w:rPr>
                <w:rFonts w:eastAsia="Arial" w:cs="Times New Roman"/>
              </w:rPr>
              <w:t>.</w:t>
            </w:r>
          </w:p>
        </w:tc>
        <w:tc>
          <w:tcPr>
            <w:tcW w:w="3544" w:type="dxa"/>
            <w:tcBorders>
              <w:top w:val="nil"/>
              <w:left w:val="nil"/>
              <w:bottom w:val="single" w:sz="4" w:space="0" w:color="auto"/>
              <w:right w:val="single" w:sz="4" w:space="0" w:color="auto"/>
            </w:tcBorders>
          </w:tcPr>
          <w:p w14:paraId="2345E5F7" w14:textId="77777777" w:rsidR="00E73193" w:rsidRPr="009E7582" w:rsidRDefault="00E73193" w:rsidP="00CB7E03">
            <w:pPr>
              <w:spacing w:line="250" w:lineRule="atLeast"/>
              <w:rPr>
                <w:rFonts w:eastAsia="Arial" w:cs="Times New Roman"/>
              </w:rPr>
            </w:pPr>
          </w:p>
        </w:tc>
      </w:tr>
      <w:tr w:rsidR="00E73193" w:rsidRPr="009E7582" w14:paraId="38FC416E" w14:textId="77777777" w:rsidTr="00294694">
        <w:trPr>
          <w:trHeight w:val="780"/>
        </w:trPr>
        <w:tc>
          <w:tcPr>
            <w:tcW w:w="1800" w:type="dxa"/>
            <w:tcBorders>
              <w:top w:val="nil"/>
              <w:left w:val="single" w:sz="4" w:space="0" w:color="auto"/>
              <w:bottom w:val="single" w:sz="4" w:space="0" w:color="auto"/>
              <w:right w:val="single" w:sz="4" w:space="0" w:color="auto"/>
            </w:tcBorders>
            <w:shd w:val="clear" w:color="auto" w:fill="DED5CB"/>
            <w:hideMark/>
          </w:tcPr>
          <w:p w14:paraId="05066202" w14:textId="77777777" w:rsidR="00E73193" w:rsidRPr="009E7582" w:rsidRDefault="00E73193" w:rsidP="00CB7E03">
            <w:pPr>
              <w:spacing w:line="250" w:lineRule="atLeast"/>
              <w:rPr>
                <w:rFonts w:eastAsia="Arial" w:cs="Times New Roman"/>
              </w:rPr>
            </w:pPr>
            <w:r w:rsidRPr="009E7582">
              <w:rPr>
                <w:rFonts w:eastAsia="Arial" w:cs="Times New Roman"/>
              </w:rPr>
              <w:t xml:space="preserve">Udløses af </w:t>
            </w:r>
          </w:p>
        </w:tc>
        <w:tc>
          <w:tcPr>
            <w:tcW w:w="2656" w:type="dxa"/>
            <w:tcBorders>
              <w:top w:val="nil"/>
              <w:left w:val="nil"/>
              <w:bottom w:val="single" w:sz="4" w:space="0" w:color="auto"/>
              <w:right w:val="single" w:sz="4" w:space="0" w:color="auto"/>
            </w:tcBorders>
            <w:shd w:val="clear" w:color="auto" w:fill="DED5CB"/>
            <w:hideMark/>
          </w:tcPr>
          <w:p w14:paraId="60EA89F1" w14:textId="448FD57E" w:rsidR="00E73193" w:rsidRPr="009E7582" w:rsidRDefault="00E73193" w:rsidP="00CB7E03">
            <w:pPr>
              <w:spacing w:line="250" w:lineRule="atLeast"/>
              <w:rPr>
                <w:rFonts w:eastAsia="Arial" w:cs="Times New Roman"/>
              </w:rPr>
            </w:pPr>
            <w:r w:rsidRPr="009E7582">
              <w:rPr>
                <w:rFonts w:eastAsia="Arial" w:cs="Times New Roman"/>
              </w:rPr>
              <w:t>Handling eller situation, som igangsætter opgaven</w:t>
            </w:r>
            <w:r w:rsidR="0016634A">
              <w:rPr>
                <w:rFonts w:eastAsia="Arial" w:cs="Times New Roman"/>
              </w:rPr>
              <w:t>.</w:t>
            </w:r>
          </w:p>
        </w:tc>
        <w:tc>
          <w:tcPr>
            <w:tcW w:w="3544" w:type="dxa"/>
            <w:tcBorders>
              <w:top w:val="nil"/>
              <w:left w:val="nil"/>
              <w:bottom w:val="single" w:sz="4" w:space="0" w:color="auto"/>
              <w:right w:val="single" w:sz="4" w:space="0" w:color="auto"/>
            </w:tcBorders>
          </w:tcPr>
          <w:p w14:paraId="20BACAA1" w14:textId="77777777" w:rsidR="00E73193" w:rsidRPr="009E7582" w:rsidRDefault="00E73193" w:rsidP="00CB7E03">
            <w:pPr>
              <w:spacing w:line="250" w:lineRule="atLeast"/>
              <w:rPr>
                <w:rFonts w:eastAsia="Arial" w:cs="Times New Roman"/>
              </w:rPr>
            </w:pPr>
          </w:p>
        </w:tc>
      </w:tr>
      <w:tr w:rsidR="00E73193" w:rsidRPr="009E7582" w14:paraId="787375CE" w14:textId="77777777" w:rsidTr="00294694">
        <w:trPr>
          <w:trHeight w:val="780"/>
        </w:trPr>
        <w:tc>
          <w:tcPr>
            <w:tcW w:w="1800" w:type="dxa"/>
            <w:tcBorders>
              <w:top w:val="nil"/>
              <w:left w:val="single" w:sz="4" w:space="0" w:color="auto"/>
              <w:bottom w:val="single" w:sz="4" w:space="0" w:color="auto"/>
              <w:right w:val="single" w:sz="4" w:space="0" w:color="auto"/>
            </w:tcBorders>
            <w:shd w:val="clear" w:color="auto" w:fill="DED5CB"/>
            <w:hideMark/>
          </w:tcPr>
          <w:p w14:paraId="4066E29E" w14:textId="77777777" w:rsidR="00E73193" w:rsidRPr="009E7582" w:rsidRDefault="00E73193" w:rsidP="00CB7E03">
            <w:pPr>
              <w:spacing w:line="250" w:lineRule="atLeast"/>
              <w:rPr>
                <w:rFonts w:eastAsia="Arial" w:cs="Times New Roman"/>
              </w:rPr>
            </w:pPr>
            <w:r w:rsidRPr="009E7582">
              <w:rPr>
                <w:rFonts w:eastAsia="Arial" w:cs="Times New Roman"/>
              </w:rPr>
              <w:t xml:space="preserve">Slutbetingelser </w:t>
            </w:r>
          </w:p>
        </w:tc>
        <w:tc>
          <w:tcPr>
            <w:tcW w:w="2656" w:type="dxa"/>
            <w:tcBorders>
              <w:top w:val="nil"/>
              <w:left w:val="nil"/>
              <w:bottom w:val="single" w:sz="4" w:space="0" w:color="auto"/>
              <w:right w:val="single" w:sz="4" w:space="0" w:color="auto"/>
            </w:tcBorders>
            <w:shd w:val="clear" w:color="auto" w:fill="DED5CB"/>
            <w:hideMark/>
          </w:tcPr>
          <w:p w14:paraId="46109014" w14:textId="2B2F04BF" w:rsidR="00E73193" w:rsidRPr="009E7582" w:rsidRDefault="00E73193" w:rsidP="00CB7E03">
            <w:pPr>
              <w:spacing w:line="250" w:lineRule="atLeast"/>
              <w:rPr>
                <w:rFonts w:eastAsia="Arial" w:cs="Times New Roman"/>
              </w:rPr>
            </w:pPr>
            <w:r w:rsidRPr="009E7582">
              <w:rPr>
                <w:rFonts w:eastAsia="Arial" w:cs="Times New Roman"/>
              </w:rPr>
              <w:t>Hvornår er opgaven løst</w:t>
            </w:r>
            <w:r w:rsidR="0016634A">
              <w:rPr>
                <w:rFonts w:eastAsia="Arial" w:cs="Times New Roman"/>
              </w:rPr>
              <w:t>,</w:t>
            </w:r>
            <w:r w:rsidRPr="009E7582">
              <w:rPr>
                <w:rFonts w:eastAsia="Arial" w:cs="Times New Roman"/>
              </w:rPr>
              <w:t xml:space="preserve"> og hvad er resultatet</w:t>
            </w:r>
            <w:r w:rsidR="0016634A">
              <w:rPr>
                <w:rFonts w:eastAsia="Arial" w:cs="Times New Roman"/>
              </w:rPr>
              <w:t>?</w:t>
            </w:r>
          </w:p>
        </w:tc>
        <w:tc>
          <w:tcPr>
            <w:tcW w:w="3544" w:type="dxa"/>
            <w:tcBorders>
              <w:top w:val="nil"/>
              <w:left w:val="nil"/>
              <w:bottom w:val="single" w:sz="4" w:space="0" w:color="auto"/>
              <w:right w:val="single" w:sz="4" w:space="0" w:color="auto"/>
            </w:tcBorders>
          </w:tcPr>
          <w:p w14:paraId="04743074" w14:textId="77777777" w:rsidR="00E73193" w:rsidRPr="009E7582" w:rsidRDefault="00E73193" w:rsidP="00CB7E03">
            <w:pPr>
              <w:spacing w:line="250" w:lineRule="atLeast"/>
              <w:rPr>
                <w:rFonts w:eastAsia="Arial" w:cs="Times New Roman"/>
              </w:rPr>
            </w:pPr>
          </w:p>
        </w:tc>
      </w:tr>
      <w:tr w:rsidR="00E73193" w:rsidRPr="009E7582" w14:paraId="3BDBE93A" w14:textId="77777777" w:rsidTr="00294694">
        <w:trPr>
          <w:trHeight w:val="609"/>
        </w:trPr>
        <w:tc>
          <w:tcPr>
            <w:tcW w:w="1800" w:type="dxa"/>
            <w:tcBorders>
              <w:top w:val="nil"/>
              <w:left w:val="single" w:sz="4" w:space="0" w:color="auto"/>
              <w:bottom w:val="single" w:sz="4" w:space="0" w:color="auto"/>
              <w:right w:val="single" w:sz="4" w:space="0" w:color="auto"/>
            </w:tcBorders>
            <w:shd w:val="clear" w:color="auto" w:fill="DED5CB"/>
            <w:hideMark/>
          </w:tcPr>
          <w:p w14:paraId="007B4B5D" w14:textId="77777777" w:rsidR="00E73193" w:rsidRPr="009E7582" w:rsidRDefault="00E73193" w:rsidP="00CB7E03">
            <w:pPr>
              <w:spacing w:line="250" w:lineRule="atLeast"/>
              <w:rPr>
                <w:rFonts w:eastAsia="Arial" w:cs="Times New Roman"/>
              </w:rPr>
            </w:pPr>
            <w:r w:rsidRPr="009E7582">
              <w:rPr>
                <w:rFonts w:eastAsia="Arial" w:cs="Times New Roman"/>
              </w:rPr>
              <w:t>Nr.</w:t>
            </w:r>
          </w:p>
        </w:tc>
        <w:tc>
          <w:tcPr>
            <w:tcW w:w="2656" w:type="dxa"/>
            <w:tcBorders>
              <w:top w:val="nil"/>
              <w:left w:val="nil"/>
              <w:bottom w:val="single" w:sz="4" w:space="0" w:color="auto"/>
              <w:right w:val="single" w:sz="4" w:space="0" w:color="auto"/>
            </w:tcBorders>
            <w:shd w:val="clear" w:color="auto" w:fill="DED5CB"/>
            <w:hideMark/>
          </w:tcPr>
          <w:p w14:paraId="1506D514" w14:textId="77777777" w:rsidR="00E73193" w:rsidRPr="009E7582" w:rsidRDefault="00E73193" w:rsidP="00CB7E03">
            <w:pPr>
              <w:spacing w:line="250" w:lineRule="atLeast"/>
              <w:rPr>
                <w:rFonts w:eastAsia="Arial" w:cs="Times New Roman"/>
              </w:rPr>
            </w:pPr>
            <w:r w:rsidRPr="009E7582">
              <w:rPr>
                <w:rFonts w:eastAsia="Arial" w:cs="Times New Roman"/>
              </w:rPr>
              <w:t>Normalforløb</w:t>
            </w:r>
          </w:p>
        </w:tc>
        <w:tc>
          <w:tcPr>
            <w:tcW w:w="3544" w:type="dxa"/>
            <w:tcBorders>
              <w:top w:val="nil"/>
              <w:left w:val="nil"/>
              <w:bottom w:val="single" w:sz="4" w:space="0" w:color="auto"/>
              <w:right w:val="single" w:sz="4" w:space="0" w:color="auto"/>
            </w:tcBorders>
            <w:vAlign w:val="bottom"/>
            <w:hideMark/>
          </w:tcPr>
          <w:p w14:paraId="42290CC6" w14:textId="77777777" w:rsidR="00E73193" w:rsidRPr="009E7582" w:rsidRDefault="00E73193" w:rsidP="00CB7E03">
            <w:pPr>
              <w:spacing w:line="250" w:lineRule="atLeast"/>
              <w:rPr>
                <w:rFonts w:eastAsia="Arial" w:cs="Times New Roman"/>
              </w:rPr>
            </w:pPr>
            <w:r w:rsidRPr="009E7582">
              <w:rPr>
                <w:rFonts w:eastAsia="Arial" w:cs="Times New Roman"/>
              </w:rPr>
              <w:t xml:space="preserve">  </w:t>
            </w:r>
          </w:p>
        </w:tc>
      </w:tr>
      <w:tr w:rsidR="00E73193" w:rsidRPr="009E7582" w14:paraId="5EFAA0B7" w14:textId="77777777" w:rsidTr="00294694">
        <w:trPr>
          <w:trHeight w:val="416"/>
        </w:trPr>
        <w:tc>
          <w:tcPr>
            <w:tcW w:w="1800" w:type="dxa"/>
            <w:tcBorders>
              <w:top w:val="nil"/>
              <w:left w:val="single" w:sz="4" w:space="0" w:color="auto"/>
              <w:bottom w:val="single" w:sz="4" w:space="0" w:color="auto"/>
              <w:right w:val="single" w:sz="4" w:space="0" w:color="auto"/>
            </w:tcBorders>
            <w:shd w:val="clear" w:color="auto" w:fill="DED5CB"/>
            <w:hideMark/>
          </w:tcPr>
          <w:p w14:paraId="7E8F1767" w14:textId="77777777" w:rsidR="00E73193" w:rsidRPr="009E7582" w:rsidRDefault="00E73193" w:rsidP="00CB7E03">
            <w:pPr>
              <w:spacing w:line="250" w:lineRule="atLeast"/>
              <w:rPr>
                <w:rFonts w:eastAsia="Arial" w:cs="Times New Roman"/>
              </w:rPr>
            </w:pPr>
            <w:r w:rsidRPr="009E7582">
              <w:rPr>
                <w:rFonts w:eastAsia="Arial" w:cs="Times New Roman"/>
              </w:rPr>
              <w:t>Nr.</w:t>
            </w:r>
          </w:p>
        </w:tc>
        <w:tc>
          <w:tcPr>
            <w:tcW w:w="2656" w:type="dxa"/>
            <w:tcBorders>
              <w:top w:val="nil"/>
              <w:left w:val="nil"/>
              <w:bottom w:val="single" w:sz="4" w:space="0" w:color="auto"/>
              <w:right w:val="single" w:sz="4" w:space="0" w:color="auto"/>
            </w:tcBorders>
            <w:shd w:val="clear" w:color="auto" w:fill="DED5CB"/>
            <w:hideMark/>
          </w:tcPr>
          <w:p w14:paraId="5281D99B" w14:textId="77777777" w:rsidR="00E73193" w:rsidRPr="009E7582" w:rsidRDefault="00E73193" w:rsidP="00CB7E03">
            <w:pPr>
              <w:spacing w:line="250" w:lineRule="atLeast"/>
              <w:rPr>
                <w:rFonts w:eastAsia="Arial" w:cs="Times New Roman"/>
              </w:rPr>
            </w:pPr>
            <w:r w:rsidRPr="009E7582">
              <w:rPr>
                <w:rFonts w:eastAsia="Arial" w:cs="Times New Roman"/>
              </w:rPr>
              <w:t xml:space="preserve">Varianter </w:t>
            </w:r>
          </w:p>
        </w:tc>
        <w:tc>
          <w:tcPr>
            <w:tcW w:w="3544" w:type="dxa"/>
            <w:tcBorders>
              <w:top w:val="nil"/>
              <w:left w:val="nil"/>
              <w:bottom w:val="single" w:sz="4" w:space="0" w:color="auto"/>
              <w:right w:val="single" w:sz="4" w:space="0" w:color="auto"/>
            </w:tcBorders>
            <w:vAlign w:val="bottom"/>
            <w:hideMark/>
          </w:tcPr>
          <w:p w14:paraId="5A85EDA4" w14:textId="77777777" w:rsidR="00E73193" w:rsidRPr="009E7582" w:rsidRDefault="00E73193" w:rsidP="00CB7E03">
            <w:pPr>
              <w:spacing w:line="250" w:lineRule="atLeast"/>
              <w:rPr>
                <w:rFonts w:eastAsia="Arial" w:cs="Times New Roman"/>
              </w:rPr>
            </w:pPr>
            <w:r w:rsidRPr="009E7582">
              <w:rPr>
                <w:rFonts w:eastAsia="Arial" w:cs="Times New Roman"/>
              </w:rPr>
              <w:t> </w:t>
            </w:r>
          </w:p>
        </w:tc>
      </w:tr>
    </w:tbl>
    <w:p w14:paraId="71254581" w14:textId="77777777" w:rsidR="00E73193" w:rsidRPr="009E7582" w:rsidRDefault="00E73193" w:rsidP="003E6468">
      <w:pPr>
        <w:spacing w:before="240" w:line="250" w:lineRule="atLeast"/>
        <w:rPr>
          <w:rFonts w:eastAsia="Arial" w:cs="Times New Roman"/>
        </w:rPr>
      </w:pPr>
      <w:r w:rsidRPr="009E7582">
        <w:rPr>
          <w:rFonts w:eastAsia="Arial" w:cs="Times New Roman"/>
          <w:u w:val="single"/>
        </w:rPr>
        <w:t xml:space="preserve">Instruks vedrørende </w:t>
      </w:r>
      <w:proofErr w:type="spellStart"/>
      <w:r w:rsidRPr="009E7582">
        <w:rPr>
          <w:rFonts w:eastAsia="Arial" w:cs="Times New Roman"/>
          <w:u w:val="single"/>
        </w:rPr>
        <w:t>Use</w:t>
      </w:r>
      <w:proofErr w:type="spellEnd"/>
      <w:r w:rsidRPr="009E7582">
        <w:rPr>
          <w:rFonts w:eastAsia="Arial" w:cs="Times New Roman"/>
          <w:u w:val="single"/>
        </w:rPr>
        <w:t xml:space="preserve"> Case besvarelse</w:t>
      </w:r>
      <w:r w:rsidRPr="009E7582">
        <w:rPr>
          <w:rFonts w:eastAsia="Arial" w:cs="Times New Roman"/>
        </w:rPr>
        <w:t>:</w:t>
      </w:r>
    </w:p>
    <w:p w14:paraId="3DE86ADD" w14:textId="77777777" w:rsidR="00E73193" w:rsidRPr="009E7582" w:rsidRDefault="00E73193" w:rsidP="00E73193">
      <w:pPr>
        <w:spacing w:line="250" w:lineRule="atLeast"/>
        <w:rPr>
          <w:rFonts w:eastAsia="Arial" w:cs="Times New Roman"/>
        </w:rPr>
      </w:pPr>
      <w:r w:rsidRPr="009E7582">
        <w:rPr>
          <w:rFonts w:eastAsia="Arial" w:cs="Times New Roman"/>
        </w:rPr>
        <w:t xml:space="preserve">Tilbudsgiver skal i </w:t>
      </w:r>
      <w:r w:rsidRPr="009E7582">
        <w:rPr>
          <w:rFonts w:eastAsia="Arial" w:cs="Times New Roman"/>
          <w:i/>
          <w:iCs/>
        </w:rPr>
        <w:t>Underbilag B</w:t>
      </w:r>
      <w:r w:rsidRPr="009E7582">
        <w:rPr>
          <w:rFonts w:eastAsia="Arial" w:cs="Times New Roman"/>
        </w:rPr>
        <w:t xml:space="preserve"> udarbejde en fyldestgørende beskrivelse af, hvordan Den Tilbudte Service understøtter alle beskrevne </w:t>
      </w:r>
      <w:proofErr w:type="spellStart"/>
      <w:r w:rsidRPr="009E7582">
        <w:rPr>
          <w:rFonts w:eastAsia="Arial" w:cs="Times New Roman"/>
        </w:rPr>
        <w:t>Use</w:t>
      </w:r>
      <w:proofErr w:type="spellEnd"/>
      <w:r w:rsidRPr="009E7582">
        <w:rPr>
          <w:rFonts w:eastAsia="Arial" w:cs="Times New Roman"/>
        </w:rPr>
        <w:t xml:space="preserve"> Cases i </w:t>
      </w:r>
      <w:r w:rsidRPr="009E7582">
        <w:rPr>
          <w:rFonts w:eastAsia="Arial" w:cs="Times New Roman"/>
          <w:i/>
          <w:iCs/>
        </w:rPr>
        <w:t>Underbilag A</w:t>
      </w:r>
      <w:r w:rsidRPr="009E7582">
        <w:rPr>
          <w:rFonts w:eastAsia="Arial" w:cs="Times New Roman"/>
        </w:rPr>
        <w:t xml:space="preserve">, samt hvordan hver enkelt </w:t>
      </w:r>
      <w:proofErr w:type="spellStart"/>
      <w:r w:rsidRPr="009E7582">
        <w:rPr>
          <w:rFonts w:eastAsia="Arial" w:cs="Times New Roman"/>
        </w:rPr>
        <w:t>Use</w:t>
      </w:r>
      <w:proofErr w:type="spellEnd"/>
      <w:r w:rsidRPr="009E7582">
        <w:rPr>
          <w:rFonts w:eastAsia="Arial" w:cs="Times New Roman"/>
        </w:rPr>
        <w:t xml:space="preserve"> Case understøttes på en måde, der effektivt understøtter brugernes arbejdsgange og sikrer høj kvalitet i dokumentationen. </w:t>
      </w:r>
    </w:p>
    <w:p w14:paraId="185863A6" w14:textId="77777777" w:rsidR="00E73193" w:rsidRPr="009E7582" w:rsidRDefault="00E73193" w:rsidP="00E73193">
      <w:pPr>
        <w:spacing w:line="250" w:lineRule="atLeast"/>
        <w:rPr>
          <w:rFonts w:eastAsia="Arial" w:cs="Times New Roman"/>
        </w:rPr>
      </w:pPr>
      <w:r w:rsidRPr="009E7582">
        <w:rPr>
          <w:rFonts w:eastAsia="Arial" w:cs="Times New Roman"/>
        </w:rPr>
        <w:t xml:space="preserve">Tilbudsgivers løsningsbeskrivelse af </w:t>
      </w:r>
      <w:proofErr w:type="spellStart"/>
      <w:r w:rsidRPr="009E7582">
        <w:rPr>
          <w:rFonts w:eastAsia="Arial" w:cs="Times New Roman"/>
        </w:rPr>
        <w:t>Use</w:t>
      </w:r>
      <w:proofErr w:type="spellEnd"/>
      <w:r w:rsidRPr="009E7582">
        <w:rPr>
          <w:rFonts w:eastAsia="Arial" w:cs="Times New Roman"/>
        </w:rPr>
        <w:t xml:space="preserve"> Cases skal således indeholde følgende: </w:t>
      </w:r>
    </w:p>
    <w:p w14:paraId="11F39619" w14:textId="77777777" w:rsidR="00E73193" w:rsidRPr="009E7582" w:rsidRDefault="00E73193" w:rsidP="008B1F59">
      <w:pPr>
        <w:pStyle w:val="Listeafsnit"/>
      </w:pPr>
      <w:r w:rsidRPr="009E7582">
        <w:t xml:space="preserve">En fyldestgørende beskrivelse af, hvordan Den Tilbudte Service understøtter alle de beskrevne </w:t>
      </w:r>
      <w:proofErr w:type="spellStart"/>
      <w:r w:rsidRPr="009E7582">
        <w:t>Use</w:t>
      </w:r>
      <w:proofErr w:type="spellEnd"/>
      <w:r w:rsidRPr="009E7582">
        <w:t xml:space="preserve"> Cases. </w:t>
      </w:r>
    </w:p>
    <w:p w14:paraId="48D1F8CD" w14:textId="77777777" w:rsidR="00E73193" w:rsidRPr="009E7582" w:rsidRDefault="00E73193" w:rsidP="008B1F59">
      <w:pPr>
        <w:pStyle w:val="Listeafsnit"/>
      </w:pPr>
      <w:r w:rsidRPr="009E7582">
        <w:t xml:space="preserve">En fyldestgørende beskrivelse af, hvordan hver enkelt </w:t>
      </w:r>
      <w:proofErr w:type="spellStart"/>
      <w:r w:rsidRPr="009E7582">
        <w:t>Use</w:t>
      </w:r>
      <w:proofErr w:type="spellEnd"/>
      <w:r w:rsidRPr="009E7582">
        <w:t xml:space="preserve"> Case understøttes på en måde, der effektivt understøtter brugernes arbejdsgange og sikrer høj kvalitet i dokumentationen. </w:t>
      </w:r>
    </w:p>
    <w:p w14:paraId="3A42A165" w14:textId="77777777" w:rsidR="00E73193" w:rsidRPr="009E7582" w:rsidRDefault="00E73193" w:rsidP="00E73193">
      <w:pPr>
        <w:spacing w:line="250" w:lineRule="atLeast"/>
        <w:rPr>
          <w:rFonts w:eastAsia="Arial" w:cs="Times New Roman"/>
          <w:u w:val="single"/>
        </w:rPr>
      </w:pPr>
      <w:r w:rsidRPr="009E7582">
        <w:rPr>
          <w:rFonts w:eastAsia="Arial" w:cs="Times New Roman"/>
          <w:u w:val="single"/>
        </w:rPr>
        <w:t>Evaluering af besvarelse:</w:t>
      </w:r>
    </w:p>
    <w:p w14:paraId="29368020" w14:textId="77777777" w:rsidR="00E73193" w:rsidRPr="009E7582" w:rsidRDefault="00E73193" w:rsidP="00E73193">
      <w:pPr>
        <w:spacing w:line="250" w:lineRule="atLeast"/>
        <w:rPr>
          <w:rFonts w:eastAsia="Arial" w:cs="Times New Roman"/>
        </w:rPr>
      </w:pPr>
      <w:r w:rsidRPr="009E7582">
        <w:rPr>
          <w:rFonts w:eastAsia="Arial" w:cs="Times New Roman"/>
        </w:rPr>
        <w:t xml:space="preserve">Tilbudsgivers besvarelse af dette bilag evalueres i tilknytning til kriteriet </w:t>
      </w:r>
      <w:proofErr w:type="spellStart"/>
      <w:r w:rsidRPr="009E7582">
        <w:rPr>
          <w:rFonts w:eastAsia="Arial" w:cs="Times New Roman"/>
        </w:rPr>
        <w:t>Use</w:t>
      </w:r>
      <w:proofErr w:type="spellEnd"/>
      <w:r w:rsidRPr="009E7582">
        <w:rPr>
          <w:rFonts w:eastAsia="Arial" w:cs="Times New Roman"/>
        </w:rPr>
        <w:t xml:space="preserve"> Cases. </w:t>
      </w:r>
    </w:p>
    <w:p w14:paraId="2ADE1CB3" w14:textId="50EA32E7" w:rsidR="00E73193" w:rsidRPr="009E7582" w:rsidRDefault="004D3016" w:rsidP="00E73193">
      <w:pPr>
        <w:spacing w:line="250" w:lineRule="atLeast"/>
        <w:rPr>
          <w:rFonts w:eastAsia="Arial" w:cs="Times New Roman"/>
        </w:rPr>
      </w:pPr>
      <w:r>
        <w:rPr>
          <w:rFonts w:eastAsia="Arial" w:cs="Times New Roman"/>
        </w:rPr>
        <w:t>Det vægter positivt i k</w:t>
      </w:r>
      <w:r w:rsidR="00E73193" w:rsidRPr="009E7582">
        <w:rPr>
          <w:rFonts w:eastAsia="Arial" w:cs="Times New Roman"/>
        </w:rPr>
        <w:t xml:space="preserve">undens tilbudsevaluering, at: </w:t>
      </w:r>
    </w:p>
    <w:p w14:paraId="25FFC709" w14:textId="77777777" w:rsidR="00E73193" w:rsidRPr="009E7582" w:rsidRDefault="00E73193" w:rsidP="008B1F59">
      <w:pPr>
        <w:pStyle w:val="Listeafsnit"/>
      </w:pPr>
      <w:r w:rsidRPr="009E7582">
        <w:t xml:space="preserve">Alle </w:t>
      </w:r>
      <w:proofErr w:type="spellStart"/>
      <w:r w:rsidRPr="009E7582">
        <w:t>Use</w:t>
      </w:r>
      <w:proofErr w:type="spellEnd"/>
      <w:r w:rsidRPr="009E7582">
        <w:t xml:space="preserve"> Cases er opfyldt.  </w:t>
      </w:r>
    </w:p>
    <w:p w14:paraId="60836D19" w14:textId="2853B6A3" w:rsidR="00E73193" w:rsidRPr="009E7582" w:rsidRDefault="00E73193" w:rsidP="008B1F59">
      <w:pPr>
        <w:pStyle w:val="Listeafsnit"/>
      </w:pPr>
      <w:r w:rsidRPr="009E7582">
        <w:t xml:space="preserve">At der til hver enkelt </w:t>
      </w:r>
      <w:proofErr w:type="spellStart"/>
      <w:r w:rsidRPr="009E7582">
        <w:t>Use</w:t>
      </w:r>
      <w:proofErr w:type="spellEnd"/>
      <w:r w:rsidRPr="009E7582">
        <w:t xml:space="preserve"> Case er givet en fyldestgørende beskrivelse af, hvordan Den Tilbudte Løsning understøtter hele </w:t>
      </w:r>
      <w:proofErr w:type="spellStart"/>
      <w:r w:rsidRPr="009E7582">
        <w:t>Use</w:t>
      </w:r>
      <w:proofErr w:type="spellEnd"/>
      <w:r w:rsidRPr="009E7582">
        <w:t xml:space="preserve"> Casen</w:t>
      </w:r>
      <w:r w:rsidR="0016634A">
        <w:t>.</w:t>
      </w:r>
    </w:p>
    <w:p w14:paraId="2CFD4734" w14:textId="77777777" w:rsidR="00E73193" w:rsidRPr="009E7582" w:rsidRDefault="00E73193" w:rsidP="008B1F59">
      <w:pPr>
        <w:pStyle w:val="Listeafsnit"/>
      </w:pPr>
      <w:r w:rsidRPr="009E7582">
        <w:t xml:space="preserve">Hver enkelt </w:t>
      </w:r>
      <w:proofErr w:type="spellStart"/>
      <w:r w:rsidRPr="009E7582">
        <w:t>Use</w:t>
      </w:r>
      <w:proofErr w:type="spellEnd"/>
      <w:r w:rsidRPr="009E7582">
        <w:t xml:space="preserve"> Case understøttes på en måde, der effektivt understøtter brugernes arbejdsgange og sikrer høj kvalitet i dokumentationen.</w:t>
      </w:r>
    </w:p>
    <w:p w14:paraId="6B4C0568" w14:textId="77777777" w:rsidR="00E47065" w:rsidRDefault="00E47065">
      <w:pPr>
        <w:spacing w:before="0" w:after="200"/>
        <w:rPr>
          <w:rFonts w:ascii="Trebuchet MS" w:eastAsia="Arial" w:hAnsi="Trebuchet MS" w:cs="Times New Roman"/>
          <w:color w:val="AF292E"/>
          <w:sz w:val="56"/>
          <w:highlight w:val="lightGray"/>
        </w:rPr>
      </w:pPr>
      <w:bookmarkStart w:id="56" w:name="_Toc37945985"/>
      <w:bookmarkStart w:id="57" w:name="_Toc39771522"/>
      <w:r>
        <w:rPr>
          <w:highlight w:val="lightGray"/>
        </w:rPr>
        <w:br w:type="page"/>
      </w:r>
    </w:p>
    <w:p w14:paraId="0BA157AE" w14:textId="577980B8" w:rsidR="00E73193" w:rsidRPr="00E06666" w:rsidRDefault="00E73193" w:rsidP="00E47065">
      <w:pPr>
        <w:pStyle w:val="Overskrift1"/>
        <w:numPr>
          <w:ilvl w:val="0"/>
          <w:numId w:val="0"/>
        </w:numPr>
      </w:pPr>
      <w:bookmarkStart w:id="58" w:name="_Toc49439826"/>
      <w:r w:rsidRPr="00E06666">
        <w:lastRenderedPageBreak/>
        <w:t>Underbilag</w:t>
      </w:r>
      <w:bookmarkEnd w:id="56"/>
      <w:bookmarkEnd w:id="57"/>
      <w:bookmarkEnd w:id="58"/>
    </w:p>
    <w:p w14:paraId="47AD741E" w14:textId="77777777" w:rsidR="00E73193" w:rsidRDefault="00E73193" w:rsidP="006848D7">
      <w:pPr>
        <w:pStyle w:val="Overskrift2"/>
      </w:pPr>
      <w:bookmarkStart w:id="59" w:name="_Toc39771523"/>
      <w:bookmarkStart w:id="60" w:name="_Toc37945987"/>
      <w:bookmarkStart w:id="61" w:name="_Toc49439827"/>
      <w:r w:rsidRPr="00E06666">
        <w:t xml:space="preserve">Underbilag A: </w:t>
      </w:r>
      <w:proofErr w:type="spellStart"/>
      <w:r w:rsidRPr="00E06666">
        <w:t>Use</w:t>
      </w:r>
      <w:proofErr w:type="spellEnd"/>
      <w:r w:rsidRPr="00E06666">
        <w:t xml:space="preserve"> Cases</w:t>
      </w:r>
      <w:bookmarkEnd w:id="59"/>
      <w:bookmarkEnd w:id="60"/>
      <w:bookmarkEnd w:id="61"/>
    </w:p>
    <w:p w14:paraId="644C8ECB" w14:textId="33D0D16E" w:rsidR="00350C59" w:rsidRPr="00350C59" w:rsidRDefault="00350C59" w:rsidP="00350C59">
      <w:r>
        <w:t>Underbilag A i</w:t>
      </w:r>
      <w:r w:rsidR="00A05A11">
        <w:t xml:space="preserve">ndeholder i udgangspunktet syv </w:t>
      </w:r>
      <w:proofErr w:type="spellStart"/>
      <w:r w:rsidR="00A05A11">
        <w:t>Use</w:t>
      </w:r>
      <w:proofErr w:type="spellEnd"/>
      <w:r w:rsidR="00A05A11">
        <w:t xml:space="preserve"> C</w:t>
      </w:r>
      <w:r>
        <w:t xml:space="preserve">ases svarende </w:t>
      </w:r>
      <w:r w:rsidR="00D70E43">
        <w:t xml:space="preserve">til </w:t>
      </w:r>
      <w:r>
        <w:t xml:space="preserve">de syv </w:t>
      </w:r>
      <w:r w:rsidR="00D70E43">
        <w:t xml:space="preserve">faser i VUM 2.0. </w:t>
      </w:r>
      <w:proofErr w:type="spellStart"/>
      <w:r w:rsidR="00D70E43">
        <w:t>Use</w:t>
      </w:r>
      <w:proofErr w:type="spellEnd"/>
      <w:r w:rsidR="00D70E43">
        <w:t xml:space="preserve"> casene besk</w:t>
      </w:r>
      <w:r>
        <w:t>river de systemaktiviteter, som er nødvendige for</w:t>
      </w:r>
      <w:r w:rsidR="00D70E43">
        <w:t>,</w:t>
      </w:r>
      <w:r>
        <w:t xml:space="preserve"> at it-understøttelsen lever op til VUM 2.0. Hert</w:t>
      </w:r>
      <w:r w:rsidR="004D3016">
        <w:t xml:space="preserve">il er </w:t>
      </w:r>
      <w:proofErr w:type="spellStart"/>
      <w:r w:rsidR="004D3016">
        <w:t>use</w:t>
      </w:r>
      <w:proofErr w:type="spellEnd"/>
      <w:r w:rsidR="004D3016">
        <w:t xml:space="preserve"> casene suppleret med k</w:t>
      </w:r>
      <w:r>
        <w:t xml:space="preserve">undens behov for kommunespecifikke systemaktiviteter. Yderligere kan bilaget være suppleret med kommunespecifikke </w:t>
      </w:r>
      <w:proofErr w:type="spellStart"/>
      <w:r>
        <w:t>use</w:t>
      </w:r>
      <w:proofErr w:type="spellEnd"/>
      <w:r>
        <w:t xml:space="preserve"> cases.  </w:t>
      </w:r>
    </w:p>
    <w:p w14:paraId="680EF12A" w14:textId="77777777" w:rsidR="00E06666" w:rsidRDefault="00E73193" w:rsidP="006848D7">
      <w:pPr>
        <w:pStyle w:val="Overskrift2"/>
      </w:pPr>
      <w:bookmarkStart w:id="62" w:name="_Toc39771524"/>
      <w:bookmarkStart w:id="63" w:name="_Toc37945989"/>
      <w:bookmarkStart w:id="64" w:name="_Toc49439828"/>
      <w:r w:rsidRPr="009E7582">
        <w:t>Underbilag B: Tilbudsgivers løsningsbeskrivelse</w:t>
      </w:r>
      <w:bookmarkStart w:id="65" w:name="_Toc39771525"/>
      <w:bookmarkStart w:id="66" w:name="_Toc37945991"/>
      <w:bookmarkEnd w:id="62"/>
      <w:bookmarkEnd w:id="63"/>
      <w:bookmarkEnd w:id="64"/>
    </w:p>
    <w:p w14:paraId="2046B5EC" w14:textId="6CA27D34" w:rsidR="00350C59" w:rsidRPr="00350C59" w:rsidRDefault="00350C59" w:rsidP="00350C59">
      <w:r>
        <w:t>Underbilag B anvendes til tilbudsgivers løsningsbeskrivelse. Der bør i kravskemaet være en tydelig henvisning til, hvor i løsningsbeskrivelsen de pågældende løsningsbeskrivelse</w:t>
      </w:r>
      <w:r w:rsidR="00844C5A">
        <w:t>r</w:t>
      </w:r>
      <w:r>
        <w:t xml:space="preserve"> fremgår.  </w:t>
      </w:r>
    </w:p>
    <w:p w14:paraId="53BDD428" w14:textId="77777777" w:rsidR="00E06666" w:rsidRDefault="00E73193" w:rsidP="006848D7">
      <w:pPr>
        <w:pStyle w:val="Overskrift2"/>
      </w:pPr>
      <w:bookmarkStart w:id="67" w:name="_Toc49439829"/>
      <w:r w:rsidRPr="009E7582">
        <w:t>Underbilag C: Voksenudredningsmetoden version 2.0. Metodehåndbog</w:t>
      </w:r>
      <w:bookmarkStart w:id="68" w:name="_Toc39771526"/>
      <w:bookmarkStart w:id="69" w:name="_Toc37945993"/>
      <w:bookmarkEnd w:id="65"/>
      <w:bookmarkEnd w:id="66"/>
      <w:bookmarkEnd w:id="67"/>
    </w:p>
    <w:p w14:paraId="3480EFED" w14:textId="77777777" w:rsidR="00350C59" w:rsidRPr="00350C59" w:rsidRDefault="00350C59" w:rsidP="00350C59">
      <w:r>
        <w:t xml:space="preserve">Underbilag C udgøres af </w:t>
      </w:r>
      <w:r w:rsidR="00CE453E">
        <w:t xml:space="preserve">Metodehåndbogen til Voksenudredningsmetoden version 2.0 – inklusiv Fælles Faglige Begreber. Heraf fremgår de metodiske anbefalinger og sagsbehandlingstrin, som knytter sig til de syv faser i VUM 2.0. </w:t>
      </w:r>
    </w:p>
    <w:p w14:paraId="5181386E" w14:textId="77777777" w:rsidR="00B664E1" w:rsidRDefault="00E73193" w:rsidP="00B664E1">
      <w:pPr>
        <w:pStyle w:val="Overskrift2"/>
      </w:pPr>
      <w:bookmarkStart w:id="70" w:name="_Toc49439830"/>
      <w:r w:rsidRPr="009E7582">
        <w:t>Underbilag D: Redskaber</w:t>
      </w:r>
      <w:bookmarkEnd w:id="68"/>
      <w:bookmarkEnd w:id="69"/>
      <w:bookmarkEnd w:id="70"/>
      <w:r w:rsidRPr="009E7582">
        <w:t xml:space="preserve"> </w:t>
      </w:r>
      <w:bookmarkStart w:id="71" w:name="_Toc39771527"/>
      <w:bookmarkStart w:id="72" w:name="_Toc37945995"/>
    </w:p>
    <w:p w14:paraId="655EABED" w14:textId="5734D772" w:rsidR="00611FD0" w:rsidRDefault="00CE453E" w:rsidP="00611FD0">
      <w:r>
        <w:t xml:space="preserve">Underbilag D indeholder de </w:t>
      </w:r>
      <w:r w:rsidR="00611FD0">
        <w:t>ti</w:t>
      </w:r>
      <w:r>
        <w:t xml:space="preserve"> redskaber, som </w:t>
      </w:r>
      <w:r w:rsidR="00611FD0">
        <w:t xml:space="preserve">skal </w:t>
      </w:r>
      <w:r w:rsidR="00611FD0" w:rsidRPr="00D845B3">
        <w:rPr>
          <w:rFonts w:eastAsia="Arial" w:cs="Times New Roman"/>
        </w:rPr>
        <w:t>it-understøtte</w:t>
      </w:r>
      <w:r w:rsidR="00611FD0">
        <w:rPr>
          <w:rFonts w:eastAsia="Arial" w:cs="Times New Roman"/>
        </w:rPr>
        <w:t>s</w:t>
      </w:r>
      <w:r w:rsidR="00D70E43">
        <w:rPr>
          <w:rFonts w:eastAsia="Arial" w:cs="Times New Roman"/>
        </w:rPr>
        <w:t>,</w:t>
      </w:r>
      <w:r w:rsidR="00611FD0">
        <w:rPr>
          <w:rFonts w:eastAsia="Arial" w:cs="Times New Roman"/>
        </w:rPr>
        <w:t xml:space="preserve"> for at et it-system </w:t>
      </w:r>
      <w:r w:rsidR="00611FD0" w:rsidRPr="00D845B3">
        <w:rPr>
          <w:rFonts w:eastAsia="Arial" w:cs="Times New Roman"/>
        </w:rPr>
        <w:t>lever op til VUM 2.0</w:t>
      </w:r>
      <w:r w:rsidR="00611FD0">
        <w:rPr>
          <w:rFonts w:eastAsia="Arial" w:cs="Times New Roman"/>
        </w:rPr>
        <w:t>.</w:t>
      </w:r>
      <w:r w:rsidR="00576B91">
        <w:rPr>
          <w:rFonts w:eastAsia="Arial" w:cs="Times New Roman"/>
        </w:rPr>
        <w:t xml:space="preserve"> </w:t>
      </w:r>
      <w:r w:rsidR="00611FD0">
        <w:t xml:space="preserve">Hvert redskab indeholder de indtastningsfelter, som skal indgå i det enkelte redskab. </w:t>
      </w:r>
    </w:p>
    <w:p w14:paraId="7BF68660" w14:textId="77777777" w:rsidR="00B664E1" w:rsidRDefault="00E73193" w:rsidP="00B664E1">
      <w:pPr>
        <w:pStyle w:val="Overskrift2"/>
      </w:pPr>
      <w:bookmarkStart w:id="73" w:name="_Toc49439831"/>
      <w:r w:rsidRPr="009E7582">
        <w:t>Underbilag E: Oversigt over indtastningsfelter</w:t>
      </w:r>
      <w:bookmarkStart w:id="74" w:name="_Toc39771528"/>
      <w:bookmarkStart w:id="75" w:name="_Toc37945997"/>
      <w:bookmarkEnd w:id="71"/>
      <w:bookmarkEnd w:id="72"/>
      <w:bookmarkEnd w:id="73"/>
    </w:p>
    <w:p w14:paraId="3B8E0491" w14:textId="77777777" w:rsidR="00611FD0" w:rsidRPr="00611FD0" w:rsidRDefault="00611FD0" w:rsidP="00611FD0">
      <w:r>
        <w:t xml:space="preserve">Underbilag E giver et samlet overblik over </w:t>
      </w:r>
      <w:r w:rsidR="00576B91">
        <w:t>indtastningsfelterne i VUM 2.0 fordelt på metodens syv faser og ti redskaber.</w:t>
      </w:r>
    </w:p>
    <w:p w14:paraId="5251F389" w14:textId="77777777" w:rsidR="00B664E1" w:rsidRDefault="00E73193" w:rsidP="00B664E1">
      <w:pPr>
        <w:pStyle w:val="Overskrift2"/>
      </w:pPr>
      <w:bookmarkStart w:id="76" w:name="_Toc49439832"/>
      <w:r w:rsidRPr="00E06666">
        <w:t>Underbilag</w:t>
      </w:r>
      <w:r w:rsidRPr="009E7582">
        <w:t xml:space="preserve"> F: Struktureret data</w:t>
      </w:r>
      <w:bookmarkEnd w:id="74"/>
      <w:bookmarkEnd w:id="75"/>
      <w:bookmarkEnd w:id="76"/>
      <w:r w:rsidRPr="009E7582">
        <w:t xml:space="preserve"> </w:t>
      </w:r>
      <w:bookmarkStart w:id="77" w:name="_Toc39771529"/>
      <w:bookmarkStart w:id="78" w:name="_Toc37945999"/>
    </w:p>
    <w:p w14:paraId="2CF8A5D6" w14:textId="77777777" w:rsidR="006A0241" w:rsidRPr="006A0241" w:rsidRDefault="006A0241" w:rsidP="006A0241">
      <w:r>
        <w:t xml:space="preserve">Underbilag F giver et samlet overblik over de strukturerede data, som kan dannes på baggrund af registreringerne i redskaberne til VUM 2.0. </w:t>
      </w:r>
    </w:p>
    <w:p w14:paraId="59FEDF21" w14:textId="77777777" w:rsidR="009E7582" w:rsidRDefault="00E73193" w:rsidP="006848D7">
      <w:pPr>
        <w:pStyle w:val="Overskrift2"/>
      </w:pPr>
      <w:bookmarkStart w:id="79" w:name="_Toc49439833"/>
      <w:r w:rsidRPr="009E7582">
        <w:t>Underbilag G: Specifikation af uddata</w:t>
      </w:r>
      <w:bookmarkEnd w:id="77"/>
      <w:bookmarkEnd w:id="78"/>
      <w:bookmarkEnd w:id="79"/>
      <w:r w:rsidRPr="009E7582">
        <w:t xml:space="preserve">  </w:t>
      </w:r>
      <w:bookmarkEnd w:id="0"/>
      <w:bookmarkEnd w:id="1"/>
      <w:bookmarkEnd w:id="2"/>
      <w:bookmarkEnd w:id="3"/>
      <w:bookmarkEnd w:id="4"/>
    </w:p>
    <w:p w14:paraId="21C2CD68" w14:textId="77777777" w:rsidR="00B664E1" w:rsidRPr="00B664E1" w:rsidRDefault="00CE453E" w:rsidP="0057492C">
      <w:r>
        <w:t>Underbilag G udgøres af den uddata</w:t>
      </w:r>
      <w:r w:rsidR="006A0241">
        <w:t>-s</w:t>
      </w:r>
      <w:r>
        <w:t>pecificering</w:t>
      </w:r>
      <w:r w:rsidR="006A0241">
        <w:t>,</w:t>
      </w:r>
      <w:r>
        <w:t xml:space="preserve"> som er udviklet af KL i deres projekt Fælles </w:t>
      </w:r>
      <w:r w:rsidR="006A0241">
        <w:t>F</w:t>
      </w:r>
      <w:r>
        <w:t xml:space="preserve">aglige Begreber. </w:t>
      </w:r>
      <w:r w:rsidR="006A0241">
        <w:t xml:space="preserve">Den nyeste version kan findes </w:t>
      </w:r>
      <w:r w:rsidR="006A0241" w:rsidRPr="00A05A11">
        <w:t>på KL’s hjemmeside</w:t>
      </w:r>
      <w:r w:rsidR="006A0241">
        <w:t xml:space="preserve"> </w:t>
      </w:r>
      <w:r w:rsidR="00A05A11" w:rsidRPr="00A05A11">
        <w:rPr>
          <w:u w:val="single"/>
        </w:rPr>
        <w:t>kl.dk/</w:t>
      </w:r>
      <w:proofErr w:type="spellStart"/>
      <w:r w:rsidR="00A05A11" w:rsidRPr="00A05A11">
        <w:rPr>
          <w:u w:val="single"/>
        </w:rPr>
        <w:t>ffb</w:t>
      </w:r>
      <w:proofErr w:type="spellEnd"/>
      <w:r w:rsidR="006A0241">
        <w:t xml:space="preserve"> </w:t>
      </w:r>
    </w:p>
    <w:sectPr w:rsidR="00B664E1" w:rsidRPr="00B664E1" w:rsidSect="002F6195">
      <w:footerReference w:type="default" r:id="rId10"/>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85C3C" w14:textId="77777777" w:rsidR="00247DE9" w:rsidRDefault="00247DE9" w:rsidP="006736F1">
      <w:pPr>
        <w:spacing w:before="0" w:line="240" w:lineRule="auto"/>
      </w:pPr>
      <w:r>
        <w:separator/>
      </w:r>
    </w:p>
  </w:endnote>
  <w:endnote w:type="continuationSeparator" w:id="0">
    <w:p w14:paraId="53E0D202" w14:textId="77777777" w:rsidR="00247DE9" w:rsidRDefault="00247DE9" w:rsidP="006736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oundry Sterling Book">
    <w:altName w:val="Foundry Sterling Book"/>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575657"/>
      <w:docPartObj>
        <w:docPartGallery w:val="Page Numbers (Bottom of Page)"/>
        <w:docPartUnique/>
      </w:docPartObj>
    </w:sdtPr>
    <w:sdtEndPr>
      <w:rPr>
        <w:color w:val="A92A23"/>
        <w:sz w:val="36"/>
        <w:szCs w:val="36"/>
      </w:rPr>
    </w:sdtEndPr>
    <w:sdtContent>
      <w:p w14:paraId="69CCB5C4" w14:textId="4A37D765" w:rsidR="00CF1DE7" w:rsidRPr="006B353A" w:rsidRDefault="00CF1DE7">
        <w:pPr>
          <w:pStyle w:val="Sidefod"/>
          <w:rPr>
            <w:color w:val="A92A23"/>
            <w:sz w:val="36"/>
            <w:szCs w:val="36"/>
          </w:rPr>
        </w:pPr>
        <w:r w:rsidRPr="006B353A">
          <w:rPr>
            <w:color w:val="A92A23"/>
            <w:sz w:val="36"/>
            <w:szCs w:val="36"/>
          </w:rPr>
          <w:fldChar w:fldCharType="begin"/>
        </w:r>
        <w:r w:rsidRPr="006B353A">
          <w:rPr>
            <w:color w:val="A92A23"/>
            <w:sz w:val="36"/>
            <w:szCs w:val="36"/>
          </w:rPr>
          <w:instrText>PAGE   \* MERGEFORMAT</w:instrText>
        </w:r>
        <w:r w:rsidRPr="006B353A">
          <w:rPr>
            <w:color w:val="A92A23"/>
            <w:sz w:val="36"/>
            <w:szCs w:val="36"/>
          </w:rPr>
          <w:fldChar w:fldCharType="separate"/>
        </w:r>
        <w:r w:rsidR="00542FEE">
          <w:rPr>
            <w:noProof/>
            <w:color w:val="A92A23"/>
            <w:sz w:val="36"/>
            <w:szCs w:val="36"/>
          </w:rPr>
          <w:t>20</w:t>
        </w:r>
        <w:r w:rsidRPr="006B353A">
          <w:rPr>
            <w:color w:val="A92A23"/>
            <w:sz w:val="36"/>
            <w:szCs w:val="36"/>
          </w:rPr>
          <w:fldChar w:fldCharType="end"/>
        </w:r>
      </w:p>
    </w:sdtContent>
  </w:sdt>
  <w:p w14:paraId="6D661B62" w14:textId="77777777" w:rsidR="00CF1DE7" w:rsidRDefault="00CF1DE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6D4D1" w14:textId="77777777" w:rsidR="00247DE9" w:rsidRDefault="00247DE9" w:rsidP="006736F1">
      <w:pPr>
        <w:spacing w:before="0" w:line="240" w:lineRule="auto"/>
      </w:pPr>
      <w:r>
        <w:separator/>
      </w:r>
    </w:p>
  </w:footnote>
  <w:footnote w:type="continuationSeparator" w:id="0">
    <w:p w14:paraId="38FF0CEE" w14:textId="77777777" w:rsidR="00247DE9" w:rsidRDefault="00247DE9" w:rsidP="006736F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B2ABAE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5702A3"/>
    <w:multiLevelType w:val="hybridMultilevel"/>
    <w:tmpl w:val="20EC444E"/>
    <w:lvl w:ilvl="0" w:tplc="4072E40E">
      <w:numFmt w:val="bullet"/>
      <w:pStyle w:val="Venstrespalteoverskrift"/>
      <w:lvlText w:val="-"/>
      <w:lvlJc w:val="left"/>
      <w:pPr>
        <w:ind w:left="284" w:hanging="284"/>
      </w:pPr>
      <w:rPr>
        <w:rFonts w:ascii="Verdana" w:eastAsia="Calibri" w:hAnsi="Verdana" w:cs="Times New Roman"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1" w15:restartNumberingAfterBreak="0">
    <w:nsid w:val="104E317D"/>
    <w:multiLevelType w:val="multilevel"/>
    <w:tmpl w:val="CAD005EA"/>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color w:val="AF292E"/>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2" w15:restartNumberingAfterBreak="0">
    <w:nsid w:val="3367370B"/>
    <w:multiLevelType w:val="hybridMultilevel"/>
    <w:tmpl w:val="C9FC4E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29721A7"/>
    <w:multiLevelType w:val="hybridMultilevel"/>
    <w:tmpl w:val="EB3604D8"/>
    <w:lvl w:ilvl="0" w:tplc="28165AC6">
      <w:start w:val="1"/>
      <w:numFmt w:val="bullet"/>
      <w:pStyle w:val="Listeafsni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0"/>
  </w:num>
  <w:num w:numId="12">
    <w:abstractNumId w:val="13"/>
  </w:num>
  <w:num w:numId="13">
    <w:abstractNumId w:val="12"/>
  </w:num>
  <w:num w:numId="14">
    <w:abstractNumId w:val="11"/>
  </w:num>
  <w:num w:numId="15">
    <w:abstractNumId w:val="11"/>
    <w:lvlOverride w:ilvl="0">
      <w:startOverride w:val="3"/>
    </w:lvlOverride>
    <w:lvlOverride w:ilvl="1">
      <w:startOverride w:val="3"/>
    </w:lvlOverride>
  </w:num>
  <w:num w:numId="16">
    <w:abstractNumId w:val="11"/>
    <w:lvlOverride w:ilvl="0">
      <w:startOverride w:val="4"/>
    </w:lvlOverride>
    <w:lvlOverride w:ilvl="1">
      <w:startOverride w:val="1"/>
    </w:lvlOverride>
  </w:num>
  <w:num w:numId="17">
    <w:abstractNumId w:val="11"/>
    <w:lvlOverride w:ilvl="0">
      <w:startOverride w:val="3"/>
    </w:lvlOverride>
    <w:lvlOverride w:ilvl="1">
      <w:startOverride w:val="2"/>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EE"/>
    <w:rsid w:val="000026DA"/>
    <w:rsid w:val="00004DDA"/>
    <w:rsid w:val="00011E90"/>
    <w:rsid w:val="000141A4"/>
    <w:rsid w:val="00057C6F"/>
    <w:rsid w:val="0006593F"/>
    <w:rsid w:val="000677F1"/>
    <w:rsid w:val="00075564"/>
    <w:rsid w:val="00092F4B"/>
    <w:rsid w:val="000B1C54"/>
    <w:rsid w:val="000B301A"/>
    <w:rsid w:val="000D2D8F"/>
    <w:rsid w:val="000D7CCD"/>
    <w:rsid w:val="000F4F88"/>
    <w:rsid w:val="00122485"/>
    <w:rsid w:val="001302CB"/>
    <w:rsid w:val="001302F6"/>
    <w:rsid w:val="00130D56"/>
    <w:rsid w:val="001314B4"/>
    <w:rsid w:val="00142B3F"/>
    <w:rsid w:val="0016634A"/>
    <w:rsid w:val="00180654"/>
    <w:rsid w:val="0019255D"/>
    <w:rsid w:val="001A6377"/>
    <w:rsid w:val="001B18AF"/>
    <w:rsid w:val="001C58D5"/>
    <w:rsid w:val="001D4635"/>
    <w:rsid w:val="001E6F03"/>
    <w:rsid w:val="001F203F"/>
    <w:rsid w:val="0023771F"/>
    <w:rsid w:val="00247DE9"/>
    <w:rsid w:val="00264137"/>
    <w:rsid w:val="0029025B"/>
    <w:rsid w:val="00294694"/>
    <w:rsid w:val="002A26EF"/>
    <w:rsid w:val="002A43F9"/>
    <w:rsid w:val="002A5965"/>
    <w:rsid w:val="002C5ED3"/>
    <w:rsid w:val="002D2F2A"/>
    <w:rsid w:val="002D799C"/>
    <w:rsid w:val="002F6195"/>
    <w:rsid w:val="0030557A"/>
    <w:rsid w:val="003141B7"/>
    <w:rsid w:val="0032693D"/>
    <w:rsid w:val="00336C87"/>
    <w:rsid w:val="00345BD9"/>
    <w:rsid w:val="00350C59"/>
    <w:rsid w:val="003568E9"/>
    <w:rsid w:val="00360991"/>
    <w:rsid w:val="003732DA"/>
    <w:rsid w:val="003743AD"/>
    <w:rsid w:val="003837BA"/>
    <w:rsid w:val="00392549"/>
    <w:rsid w:val="003A1E0A"/>
    <w:rsid w:val="003A6241"/>
    <w:rsid w:val="003E6468"/>
    <w:rsid w:val="003F2B92"/>
    <w:rsid w:val="004018E8"/>
    <w:rsid w:val="00417C8F"/>
    <w:rsid w:val="00432340"/>
    <w:rsid w:val="0045091C"/>
    <w:rsid w:val="00482405"/>
    <w:rsid w:val="004B398E"/>
    <w:rsid w:val="004D3016"/>
    <w:rsid w:val="004D57AD"/>
    <w:rsid w:val="004F0DB4"/>
    <w:rsid w:val="00502BFE"/>
    <w:rsid w:val="00521DFF"/>
    <w:rsid w:val="00542602"/>
    <w:rsid w:val="00542FEE"/>
    <w:rsid w:val="00545354"/>
    <w:rsid w:val="005516B9"/>
    <w:rsid w:val="0057492C"/>
    <w:rsid w:val="00576B91"/>
    <w:rsid w:val="00585BA6"/>
    <w:rsid w:val="005A4732"/>
    <w:rsid w:val="005B6006"/>
    <w:rsid w:val="005C1F0C"/>
    <w:rsid w:val="005D3422"/>
    <w:rsid w:val="005E186D"/>
    <w:rsid w:val="00611FD0"/>
    <w:rsid w:val="00630149"/>
    <w:rsid w:val="006326D7"/>
    <w:rsid w:val="006458A3"/>
    <w:rsid w:val="0064621E"/>
    <w:rsid w:val="00661805"/>
    <w:rsid w:val="00661D6A"/>
    <w:rsid w:val="006736F1"/>
    <w:rsid w:val="00682518"/>
    <w:rsid w:val="006848D7"/>
    <w:rsid w:val="00697C1A"/>
    <w:rsid w:val="006A0241"/>
    <w:rsid w:val="006A524E"/>
    <w:rsid w:val="006B353A"/>
    <w:rsid w:val="006C5299"/>
    <w:rsid w:val="006E4CF8"/>
    <w:rsid w:val="006E6D76"/>
    <w:rsid w:val="007069FE"/>
    <w:rsid w:val="00713D64"/>
    <w:rsid w:val="007215AB"/>
    <w:rsid w:val="00724123"/>
    <w:rsid w:val="00726709"/>
    <w:rsid w:val="00736A6C"/>
    <w:rsid w:val="00750DDE"/>
    <w:rsid w:val="00796A3C"/>
    <w:rsid w:val="007973EB"/>
    <w:rsid w:val="007B61AA"/>
    <w:rsid w:val="007C7B44"/>
    <w:rsid w:val="007F5B39"/>
    <w:rsid w:val="008114C1"/>
    <w:rsid w:val="00844C5A"/>
    <w:rsid w:val="00851E64"/>
    <w:rsid w:val="00871DA0"/>
    <w:rsid w:val="008938AE"/>
    <w:rsid w:val="008B1F59"/>
    <w:rsid w:val="008B4460"/>
    <w:rsid w:val="008C3CC5"/>
    <w:rsid w:val="008D0901"/>
    <w:rsid w:val="008E40FB"/>
    <w:rsid w:val="008F2A02"/>
    <w:rsid w:val="009207DF"/>
    <w:rsid w:val="00922154"/>
    <w:rsid w:val="0092557B"/>
    <w:rsid w:val="00931C12"/>
    <w:rsid w:val="00936604"/>
    <w:rsid w:val="00954729"/>
    <w:rsid w:val="009818A0"/>
    <w:rsid w:val="009929A8"/>
    <w:rsid w:val="00995F72"/>
    <w:rsid w:val="009964FC"/>
    <w:rsid w:val="009A2617"/>
    <w:rsid w:val="009D643F"/>
    <w:rsid w:val="009E7582"/>
    <w:rsid w:val="00A05A11"/>
    <w:rsid w:val="00A05DB2"/>
    <w:rsid w:val="00A36789"/>
    <w:rsid w:val="00A56956"/>
    <w:rsid w:val="00A62CBC"/>
    <w:rsid w:val="00A656F9"/>
    <w:rsid w:val="00A935EE"/>
    <w:rsid w:val="00AB6FEF"/>
    <w:rsid w:val="00AD791A"/>
    <w:rsid w:val="00AE25F9"/>
    <w:rsid w:val="00AF3AEC"/>
    <w:rsid w:val="00B05F0D"/>
    <w:rsid w:val="00B6510F"/>
    <w:rsid w:val="00B664E1"/>
    <w:rsid w:val="00B75FF6"/>
    <w:rsid w:val="00B84A5D"/>
    <w:rsid w:val="00BA65E9"/>
    <w:rsid w:val="00BD7DA3"/>
    <w:rsid w:val="00BF2D0E"/>
    <w:rsid w:val="00C50F7A"/>
    <w:rsid w:val="00C55A98"/>
    <w:rsid w:val="00C619E4"/>
    <w:rsid w:val="00CB7E03"/>
    <w:rsid w:val="00CC69DA"/>
    <w:rsid w:val="00CE11CE"/>
    <w:rsid w:val="00CE453E"/>
    <w:rsid w:val="00CF1DE7"/>
    <w:rsid w:val="00CF74ED"/>
    <w:rsid w:val="00D2407B"/>
    <w:rsid w:val="00D42AC1"/>
    <w:rsid w:val="00D5356D"/>
    <w:rsid w:val="00D57EBF"/>
    <w:rsid w:val="00D67C78"/>
    <w:rsid w:val="00D70E43"/>
    <w:rsid w:val="00D71F7C"/>
    <w:rsid w:val="00D902E8"/>
    <w:rsid w:val="00D944FB"/>
    <w:rsid w:val="00DF7133"/>
    <w:rsid w:val="00E06666"/>
    <w:rsid w:val="00E14DD4"/>
    <w:rsid w:val="00E15FF0"/>
    <w:rsid w:val="00E169F1"/>
    <w:rsid w:val="00E346FA"/>
    <w:rsid w:val="00E47065"/>
    <w:rsid w:val="00E671BF"/>
    <w:rsid w:val="00E73193"/>
    <w:rsid w:val="00E878AD"/>
    <w:rsid w:val="00EA23ED"/>
    <w:rsid w:val="00EA6CCC"/>
    <w:rsid w:val="00EB6F39"/>
    <w:rsid w:val="00EC5D54"/>
    <w:rsid w:val="00EF0489"/>
    <w:rsid w:val="00EF1EDD"/>
    <w:rsid w:val="00F04327"/>
    <w:rsid w:val="00F05EC8"/>
    <w:rsid w:val="00F06862"/>
    <w:rsid w:val="00F10572"/>
    <w:rsid w:val="00F14AE7"/>
    <w:rsid w:val="00F74B45"/>
    <w:rsid w:val="00F76F54"/>
    <w:rsid w:val="00F82364"/>
    <w:rsid w:val="00F84F1F"/>
    <w:rsid w:val="00F95F07"/>
    <w:rsid w:val="00FA01F0"/>
    <w:rsid w:val="00FB4AD3"/>
    <w:rsid w:val="00FB6875"/>
    <w:rsid w:val="00FC6619"/>
    <w:rsid w:val="00FE4681"/>
    <w:rsid w:val="00FF1D02"/>
    <w:rsid w:val="00FF6393"/>
    <w:rsid w:val="00FF70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FCD69"/>
  <w15:docId w15:val="{C5B9CA29-8761-46FC-B198-D6920CC4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HAns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6A"/>
    <w:pPr>
      <w:spacing w:before="120" w:after="0"/>
    </w:pPr>
  </w:style>
  <w:style w:type="paragraph" w:styleId="Overskrift1">
    <w:name w:val="heading 1"/>
    <w:basedOn w:val="Normal"/>
    <w:next w:val="Normal"/>
    <w:link w:val="Overskrift1Tegn"/>
    <w:uiPriority w:val="9"/>
    <w:qFormat/>
    <w:rsid w:val="002D799C"/>
    <w:pPr>
      <w:keepNext/>
      <w:keepLines/>
      <w:numPr>
        <w:numId w:val="14"/>
      </w:numPr>
      <w:spacing w:before="240" w:after="360"/>
      <w:outlineLvl w:val="0"/>
    </w:pPr>
    <w:rPr>
      <w:rFonts w:ascii="Trebuchet MS" w:eastAsia="Arial" w:hAnsi="Trebuchet MS" w:cs="Times New Roman"/>
      <w:color w:val="AF292E"/>
      <w:sz w:val="56"/>
    </w:rPr>
  </w:style>
  <w:style w:type="paragraph" w:styleId="Overskrift2">
    <w:name w:val="heading 2"/>
    <w:basedOn w:val="Normal"/>
    <w:next w:val="Normal"/>
    <w:link w:val="Overskrift2Tegn"/>
    <w:uiPriority w:val="9"/>
    <w:unhideWhenUsed/>
    <w:qFormat/>
    <w:rsid w:val="00B664E1"/>
    <w:pPr>
      <w:numPr>
        <w:ilvl w:val="1"/>
        <w:numId w:val="14"/>
      </w:numPr>
      <w:spacing w:before="480" w:after="120" w:line="250" w:lineRule="atLeast"/>
      <w:outlineLvl w:val="1"/>
    </w:pPr>
    <w:rPr>
      <w:rFonts w:eastAsia="Arial" w:cs="Times New Roman"/>
      <w:color w:val="AF292E"/>
      <w:sz w:val="26"/>
      <w:szCs w:val="26"/>
    </w:rPr>
  </w:style>
  <w:style w:type="paragraph" w:styleId="Overskrift3">
    <w:name w:val="heading 3"/>
    <w:basedOn w:val="Normal"/>
    <w:next w:val="Normal"/>
    <w:link w:val="Overskrift3Tegn"/>
    <w:uiPriority w:val="9"/>
    <w:unhideWhenUsed/>
    <w:qFormat/>
    <w:rsid w:val="00545354"/>
    <w:pPr>
      <w:keepNext/>
      <w:keepLines/>
      <w:numPr>
        <w:ilvl w:val="2"/>
        <w:numId w:val="14"/>
      </w:numPr>
      <w:spacing w:before="240" w:line="250" w:lineRule="atLeast"/>
      <w:outlineLvl w:val="2"/>
    </w:pPr>
    <w:rPr>
      <w:rFonts w:ascii="Trebuchet MS" w:eastAsia="Times New Roman" w:hAnsi="Trebuchet MS" w:cs="Times New Roman"/>
      <w:color w:val="AF292E"/>
      <w:szCs w:val="24"/>
    </w:rPr>
  </w:style>
  <w:style w:type="paragraph" w:styleId="Overskrift4">
    <w:name w:val="heading 4"/>
    <w:basedOn w:val="Normal"/>
    <w:next w:val="Normal"/>
    <w:link w:val="Overskrift4Tegn"/>
    <w:uiPriority w:val="9"/>
    <w:semiHidden/>
    <w:unhideWhenUsed/>
    <w:qFormat/>
    <w:rsid w:val="00A656F9"/>
    <w:pPr>
      <w:keepNext/>
      <w:keepLines/>
      <w:numPr>
        <w:ilvl w:val="3"/>
        <w:numId w:val="14"/>
      </w:numPr>
      <w:spacing w:before="200"/>
      <w:outlineLvl w:val="3"/>
    </w:pPr>
    <w:rPr>
      <w:rFonts w:asciiTheme="majorHAnsi" w:eastAsiaTheme="majorEastAsia" w:hAnsiTheme="majorHAnsi" w:cstheme="majorBidi"/>
      <w:b/>
      <w:bCs/>
      <w:iCs/>
    </w:rPr>
  </w:style>
  <w:style w:type="paragraph" w:styleId="Overskrift5">
    <w:name w:val="heading 5"/>
    <w:basedOn w:val="Normal"/>
    <w:next w:val="Normal"/>
    <w:link w:val="Overskrift5Tegn"/>
    <w:uiPriority w:val="9"/>
    <w:semiHidden/>
    <w:unhideWhenUsed/>
    <w:qFormat/>
    <w:rsid w:val="00A656F9"/>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656F9"/>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656F9"/>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656F9"/>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rsid w:val="00A656F9"/>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799C"/>
    <w:rPr>
      <w:rFonts w:ascii="Trebuchet MS" w:eastAsia="Arial" w:hAnsi="Trebuchet MS" w:cs="Times New Roman"/>
      <w:color w:val="AF292E"/>
      <w:sz w:val="56"/>
    </w:rPr>
  </w:style>
  <w:style w:type="character" w:customStyle="1" w:styleId="Overskrift2Tegn">
    <w:name w:val="Overskrift 2 Tegn"/>
    <w:basedOn w:val="Standardskrifttypeiafsnit"/>
    <w:link w:val="Overskrift2"/>
    <w:uiPriority w:val="9"/>
    <w:rsid w:val="00B664E1"/>
    <w:rPr>
      <w:rFonts w:eastAsia="Arial" w:cs="Times New Roman"/>
      <w:color w:val="AF292E"/>
      <w:sz w:val="26"/>
      <w:szCs w:val="26"/>
    </w:rPr>
  </w:style>
  <w:style w:type="character" w:customStyle="1" w:styleId="Overskrift3Tegn">
    <w:name w:val="Overskrift 3 Tegn"/>
    <w:basedOn w:val="Standardskrifttypeiafsnit"/>
    <w:link w:val="Overskrift3"/>
    <w:uiPriority w:val="9"/>
    <w:rsid w:val="00545354"/>
    <w:rPr>
      <w:rFonts w:ascii="Trebuchet MS" w:eastAsia="Times New Roman" w:hAnsi="Trebuchet MS" w:cs="Times New Roman"/>
      <w:color w:val="AF292E"/>
      <w:szCs w:val="24"/>
    </w:rPr>
  </w:style>
  <w:style w:type="character" w:customStyle="1" w:styleId="Overskrift4Tegn">
    <w:name w:val="Overskrift 4 Tegn"/>
    <w:basedOn w:val="Standardskrifttypeiafsnit"/>
    <w:link w:val="Overskrift4"/>
    <w:uiPriority w:val="9"/>
    <w:semiHidden/>
    <w:rsid w:val="00A656F9"/>
    <w:rPr>
      <w:rFonts w:asciiTheme="majorHAnsi" w:eastAsiaTheme="majorEastAsia" w:hAnsiTheme="majorHAnsi" w:cstheme="majorBidi"/>
      <w:b/>
      <w:bCs/>
      <w:iCs/>
    </w:rPr>
  </w:style>
  <w:style w:type="character" w:customStyle="1" w:styleId="Overskrift5Tegn">
    <w:name w:val="Overskrift 5 Tegn"/>
    <w:basedOn w:val="Standardskrifttypeiafsnit"/>
    <w:link w:val="Overskrift5"/>
    <w:uiPriority w:val="9"/>
    <w:semiHidden/>
    <w:rsid w:val="00A656F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656F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656F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656F9"/>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uiPriority w:val="9"/>
    <w:semiHidden/>
    <w:rsid w:val="00A656F9"/>
    <w:rPr>
      <w:rFonts w:asciiTheme="majorHAnsi" w:eastAsiaTheme="majorEastAsia" w:hAnsiTheme="majorHAnsi" w:cstheme="majorBidi"/>
      <w:i/>
      <w:iCs/>
      <w:color w:val="404040" w:themeColor="text1" w:themeTint="BF"/>
    </w:rPr>
  </w:style>
  <w:style w:type="paragraph" w:styleId="Titel">
    <w:name w:val="Title"/>
    <w:basedOn w:val="Overskrift1"/>
    <w:next w:val="Normal"/>
    <w:link w:val="TitelTegn"/>
    <w:uiPriority w:val="10"/>
    <w:qFormat/>
    <w:rsid w:val="004B398E"/>
    <w:pPr>
      <w:spacing w:line="240" w:lineRule="auto"/>
    </w:pPr>
  </w:style>
  <w:style w:type="character" w:customStyle="1" w:styleId="TitelTegn">
    <w:name w:val="Titel Tegn"/>
    <w:basedOn w:val="Standardskrifttypeiafsnit"/>
    <w:link w:val="Titel"/>
    <w:uiPriority w:val="10"/>
    <w:rsid w:val="004B398E"/>
    <w:rPr>
      <w:rFonts w:ascii="Trebuchet MS" w:eastAsia="Arial" w:hAnsi="Trebuchet MS" w:cs="Times New Roman"/>
      <w:color w:val="AF292E"/>
      <w:sz w:val="56"/>
    </w:rPr>
  </w:style>
  <w:style w:type="character" w:styleId="Strk">
    <w:name w:val="Strong"/>
    <w:basedOn w:val="Standardskrifttypeiafsnit"/>
    <w:uiPriority w:val="22"/>
    <w:qFormat/>
    <w:rsid w:val="00A656F9"/>
    <w:rPr>
      <w:b/>
      <w:bCs/>
    </w:rPr>
  </w:style>
  <w:style w:type="paragraph" w:styleId="Listeafsnit">
    <w:name w:val="List Paragraph"/>
    <w:basedOn w:val="Normal"/>
    <w:uiPriority w:val="34"/>
    <w:qFormat/>
    <w:rsid w:val="008B1F59"/>
    <w:pPr>
      <w:numPr>
        <w:numId w:val="12"/>
      </w:numPr>
      <w:tabs>
        <w:tab w:val="decimal" w:pos="1134"/>
        <w:tab w:val="decimal" w:pos="1701"/>
        <w:tab w:val="decimal" w:pos="2268"/>
        <w:tab w:val="left" w:pos="2835"/>
        <w:tab w:val="left" w:pos="3402"/>
        <w:tab w:val="left" w:pos="3969"/>
        <w:tab w:val="left" w:pos="4536"/>
        <w:tab w:val="left" w:pos="5103"/>
      </w:tabs>
      <w:spacing w:before="0" w:line="240" w:lineRule="auto"/>
    </w:pPr>
    <w:rPr>
      <w:rFonts w:eastAsia="Arial"/>
      <w:lang w:eastAsia="da-DK"/>
    </w:rPr>
  </w:style>
  <w:style w:type="character" w:styleId="Hyperlink">
    <w:name w:val="Hyperlink"/>
    <w:basedOn w:val="Standardskrifttypeiafsnit"/>
    <w:uiPriority w:val="99"/>
    <w:unhideWhenUsed/>
    <w:rsid w:val="00D944FB"/>
    <w:rPr>
      <w:color w:val="0000FF" w:themeColor="hyperlink"/>
      <w:u w:val="single"/>
    </w:rPr>
  </w:style>
  <w:style w:type="paragraph" w:styleId="NormalWeb">
    <w:name w:val="Normal (Web)"/>
    <w:basedOn w:val="Normal"/>
    <w:uiPriority w:val="99"/>
    <w:semiHidden/>
    <w:unhideWhenUsed/>
    <w:rsid w:val="00D944FB"/>
    <w:rPr>
      <w:rFonts w:ascii="Times New Roman" w:hAnsi="Times New Roman" w:cs="Times New Roman"/>
      <w:sz w:val="24"/>
      <w:szCs w:val="24"/>
    </w:rPr>
  </w:style>
  <w:style w:type="paragraph" w:styleId="Indholdsfortegnelse2">
    <w:name w:val="toc 2"/>
    <w:basedOn w:val="Normal"/>
    <w:next w:val="Normal"/>
    <w:autoRedefine/>
    <w:uiPriority w:val="39"/>
    <w:unhideWhenUsed/>
    <w:rsid w:val="00661D6A"/>
    <w:pPr>
      <w:spacing w:before="0"/>
      <w:ind w:left="200"/>
    </w:pPr>
    <w:rPr>
      <w:rFonts w:asciiTheme="minorHAnsi" w:hAnsiTheme="minorHAnsi"/>
      <w:smallCaps/>
    </w:rPr>
  </w:style>
  <w:style w:type="paragraph" w:styleId="Fodnotetekst">
    <w:name w:val="footnote text"/>
    <w:basedOn w:val="Normal"/>
    <w:link w:val="FodnotetekstTegn"/>
    <w:uiPriority w:val="99"/>
    <w:semiHidden/>
    <w:unhideWhenUsed/>
    <w:rsid w:val="00D944FB"/>
    <w:pPr>
      <w:spacing w:line="240" w:lineRule="auto"/>
    </w:pPr>
    <w:rPr>
      <w:sz w:val="18"/>
    </w:rPr>
  </w:style>
  <w:style w:type="character" w:customStyle="1" w:styleId="FodnotetekstTegn">
    <w:name w:val="Fodnotetekst Tegn"/>
    <w:basedOn w:val="Standardskrifttypeiafsnit"/>
    <w:link w:val="Fodnotetekst"/>
    <w:uiPriority w:val="99"/>
    <w:semiHidden/>
    <w:rsid w:val="00D944FB"/>
    <w:rPr>
      <w:sz w:val="18"/>
      <w:szCs w:val="20"/>
    </w:rPr>
  </w:style>
  <w:style w:type="paragraph" w:styleId="Kommentartekst">
    <w:name w:val="annotation text"/>
    <w:basedOn w:val="Normal"/>
    <w:link w:val="KommentartekstTegn1"/>
    <w:uiPriority w:val="99"/>
    <w:semiHidden/>
    <w:unhideWhenUsed/>
    <w:rsid w:val="00D944FB"/>
    <w:pPr>
      <w:spacing w:line="240" w:lineRule="auto"/>
    </w:pPr>
  </w:style>
  <w:style w:type="character" w:customStyle="1" w:styleId="KommentartekstTegn1">
    <w:name w:val="Kommentartekst Tegn1"/>
    <w:basedOn w:val="Standardskrifttypeiafsnit"/>
    <w:link w:val="Kommentartekst"/>
    <w:uiPriority w:val="99"/>
    <w:semiHidden/>
    <w:locked/>
    <w:rsid w:val="00D944FB"/>
    <w:rPr>
      <w:sz w:val="20"/>
      <w:szCs w:val="20"/>
    </w:rPr>
  </w:style>
  <w:style w:type="character" w:customStyle="1" w:styleId="KommentartekstTegn">
    <w:name w:val="Kommentartekst Tegn"/>
    <w:basedOn w:val="Standardskrifttypeiafsnit"/>
    <w:link w:val="Kommentartekst1"/>
    <w:uiPriority w:val="99"/>
    <w:semiHidden/>
    <w:rsid w:val="00D944FB"/>
    <w:rPr>
      <w:sz w:val="20"/>
      <w:szCs w:val="20"/>
    </w:rPr>
  </w:style>
  <w:style w:type="paragraph" w:customStyle="1" w:styleId="Kommentartekst1">
    <w:name w:val="Kommentartekst1"/>
    <w:basedOn w:val="Normal"/>
    <w:next w:val="Kommentartekst"/>
    <w:link w:val="KommentartekstTegn"/>
    <w:uiPriority w:val="99"/>
    <w:semiHidden/>
    <w:rsid w:val="00D944FB"/>
    <w:pPr>
      <w:spacing w:line="240" w:lineRule="auto"/>
    </w:pPr>
  </w:style>
  <w:style w:type="character" w:customStyle="1" w:styleId="SidehovedTegn">
    <w:name w:val="Sidehoved Tegn"/>
    <w:basedOn w:val="Standardskrifttypeiafsnit"/>
    <w:link w:val="Sidehoved"/>
    <w:uiPriority w:val="99"/>
    <w:rsid w:val="00D944FB"/>
    <w:rPr>
      <w:rFonts w:asciiTheme="majorHAnsi" w:eastAsiaTheme="majorEastAsia" w:hAnsiTheme="majorHAnsi" w:cstheme="majorBidi"/>
      <w:sz w:val="18"/>
      <w:szCs w:val="20"/>
    </w:rPr>
  </w:style>
  <w:style w:type="paragraph" w:styleId="Sidehoved">
    <w:name w:val="header"/>
    <w:basedOn w:val="Afsenderadresse"/>
    <w:link w:val="SidehovedTegn"/>
    <w:uiPriority w:val="99"/>
    <w:unhideWhenUsed/>
    <w:rsid w:val="00D944FB"/>
    <w:pPr>
      <w:spacing w:line="200" w:lineRule="atLeast"/>
      <w:jc w:val="right"/>
    </w:pPr>
    <w:rPr>
      <w:sz w:val="18"/>
    </w:rPr>
  </w:style>
  <w:style w:type="paragraph" w:styleId="Afsenderadresse">
    <w:name w:val="envelope return"/>
    <w:basedOn w:val="Normal"/>
    <w:uiPriority w:val="99"/>
    <w:semiHidden/>
    <w:unhideWhenUsed/>
    <w:rsid w:val="00D944FB"/>
    <w:pPr>
      <w:spacing w:line="240" w:lineRule="auto"/>
    </w:pPr>
    <w:rPr>
      <w:rFonts w:asciiTheme="majorHAnsi" w:eastAsiaTheme="majorEastAsia" w:hAnsiTheme="majorHAnsi" w:cstheme="majorBidi"/>
    </w:rPr>
  </w:style>
  <w:style w:type="character" w:customStyle="1" w:styleId="SidefodTegn">
    <w:name w:val="Sidefod Tegn"/>
    <w:basedOn w:val="Standardskrifttypeiafsnit"/>
    <w:link w:val="Sidefod"/>
    <w:uiPriority w:val="99"/>
    <w:rsid w:val="00D944FB"/>
    <w:rPr>
      <w:sz w:val="18"/>
    </w:rPr>
  </w:style>
  <w:style w:type="paragraph" w:styleId="Sidefod">
    <w:name w:val="footer"/>
    <w:basedOn w:val="Normal"/>
    <w:link w:val="SidefodTegn"/>
    <w:uiPriority w:val="99"/>
    <w:unhideWhenUsed/>
    <w:rsid w:val="00D944FB"/>
    <w:pPr>
      <w:tabs>
        <w:tab w:val="center" w:pos="4819"/>
        <w:tab w:val="right" w:pos="9638"/>
      </w:tabs>
      <w:spacing w:line="240" w:lineRule="auto"/>
      <w:jc w:val="right"/>
    </w:pPr>
    <w:rPr>
      <w:sz w:val="18"/>
    </w:rPr>
  </w:style>
  <w:style w:type="paragraph" w:styleId="Modtageradresse">
    <w:name w:val="envelope address"/>
    <w:aliases w:val="Modtager"/>
    <w:basedOn w:val="Normal"/>
    <w:uiPriority w:val="99"/>
    <w:semiHidden/>
    <w:unhideWhenUsed/>
    <w:rsid w:val="00D944FB"/>
    <w:pPr>
      <w:spacing w:line="250" w:lineRule="atLeast"/>
    </w:pPr>
    <w:rPr>
      <w:b/>
    </w:rPr>
  </w:style>
  <w:style w:type="paragraph" w:styleId="Opstilling-punkttegn">
    <w:name w:val="List Bullet"/>
    <w:basedOn w:val="Normal"/>
    <w:next w:val="Normal"/>
    <w:uiPriority w:val="99"/>
    <w:semiHidden/>
    <w:unhideWhenUsed/>
    <w:rsid w:val="00D944FB"/>
    <w:pPr>
      <w:numPr>
        <w:numId w:val="1"/>
      </w:numPr>
      <w:spacing w:line="250" w:lineRule="atLeast"/>
      <w:ind w:left="284" w:hanging="284"/>
      <w:contextualSpacing/>
    </w:pPr>
  </w:style>
  <w:style w:type="paragraph" w:styleId="Opstilling-talellerbogst">
    <w:name w:val="List Number"/>
    <w:basedOn w:val="Normal"/>
    <w:uiPriority w:val="99"/>
    <w:semiHidden/>
    <w:unhideWhenUsed/>
    <w:rsid w:val="00D944FB"/>
    <w:pPr>
      <w:numPr>
        <w:numId w:val="2"/>
      </w:numPr>
      <w:spacing w:line="250" w:lineRule="atLeast"/>
      <w:ind w:left="284" w:hanging="284"/>
      <w:contextualSpacing/>
    </w:pPr>
  </w:style>
  <w:style w:type="paragraph" w:styleId="Opstilling-punkttegn2">
    <w:name w:val="List Bullet 2"/>
    <w:basedOn w:val="Normal"/>
    <w:uiPriority w:val="99"/>
    <w:semiHidden/>
    <w:unhideWhenUsed/>
    <w:rsid w:val="00D944FB"/>
    <w:pPr>
      <w:numPr>
        <w:numId w:val="3"/>
      </w:numPr>
      <w:spacing w:line="250" w:lineRule="atLeast"/>
      <w:ind w:left="568" w:hanging="284"/>
      <w:contextualSpacing/>
    </w:pPr>
  </w:style>
  <w:style w:type="paragraph" w:styleId="Opstilling-punkttegn3">
    <w:name w:val="List Bullet 3"/>
    <w:basedOn w:val="Normal"/>
    <w:uiPriority w:val="99"/>
    <w:semiHidden/>
    <w:unhideWhenUsed/>
    <w:rsid w:val="00D944FB"/>
    <w:pPr>
      <w:numPr>
        <w:numId w:val="4"/>
      </w:numPr>
      <w:spacing w:line="250" w:lineRule="atLeast"/>
      <w:ind w:left="851" w:hanging="284"/>
      <w:contextualSpacing/>
    </w:pPr>
  </w:style>
  <w:style w:type="paragraph" w:styleId="Opstilling-punkttegn4">
    <w:name w:val="List Bullet 4"/>
    <w:basedOn w:val="Normal"/>
    <w:uiPriority w:val="99"/>
    <w:semiHidden/>
    <w:unhideWhenUsed/>
    <w:rsid w:val="00D944FB"/>
    <w:pPr>
      <w:numPr>
        <w:numId w:val="5"/>
      </w:numPr>
      <w:spacing w:line="250" w:lineRule="atLeast"/>
      <w:ind w:left="1135" w:hanging="284"/>
      <w:contextualSpacing/>
    </w:pPr>
  </w:style>
  <w:style w:type="paragraph" w:styleId="Opstilling-punkttegn5">
    <w:name w:val="List Bullet 5"/>
    <w:basedOn w:val="Normal"/>
    <w:uiPriority w:val="99"/>
    <w:semiHidden/>
    <w:unhideWhenUsed/>
    <w:rsid w:val="00D944FB"/>
    <w:pPr>
      <w:numPr>
        <w:numId w:val="6"/>
      </w:numPr>
      <w:spacing w:line="250" w:lineRule="atLeast"/>
      <w:ind w:left="1418" w:hanging="284"/>
      <w:contextualSpacing/>
    </w:pPr>
  </w:style>
  <w:style w:type="paragraph" w:styleId="Opstilling-talellerbogst2">
    <w:name w:val="List Number 2"/>
    <w:basedOn w:val="Normal"/>
    <w:uiPriority w:val="99"/>
    <w:semiHidden/>
    <w:unhideWhenUsed/>
    <w:rsid w:val="00D944FB"/>
    <w:pPr>
      <w:numPr>
        <w:numId w:val="7"/>
      </w:numPr>
      <w:spacing w:line="250" w:lineRule="atLeast"/>
      <w:ind w:left="568" w:hanging="284"/>
      <w:contextualSpacing/>
    </w:pPr>
  </w:style>
  <w:style w:type="paragraph" w:styleId="Opstilling-talellerbogst3">
    <w:name w:val="List Number 3"/>
    <w:basedOn w:val="Normal"/>
    <w:uiPriority w:val="99"/>
    <w:semiHidden/>
    <w:unhideWhenUsed/>
    <w:rsid w:val="00D944FB"/>
    <w:pPr>
      <w:numPr>
        <w:numId w:val="8"/>
      </w:numPr>
      <w:spacing w:line="250" w:lineRule="atLeast"/>
      <w:ind w:left="851" w:hanging="284"/>
      <w:contextualSpacing/>
    </w:pPr>
  </w:style>
  <w:style w:type="paragraph" w:styleId="Opstilling-talellerbogst4">
    <w:name w:val="List Number 4"/>
    <w:basedOn w:val="Normal"/>
    <w:uiPriority w:val="99"/>
    <w:semiHidden/>
    <w:unhideWhenUsed/>
    <w:rsid w:val="00D944FB"/>
    <w:pPr>
      <w:numPr>
        <w:numId w:val="9"/>
      </w:numPr>
      <w:spacing w:line="250" w:lineRule="atLeast"/>
      <w:ind w:left="1135" w:hanging="284"/>
      <w:contextualSpacing/>
    </w:pPr>
  </w:style>
  <w:style w:type="paragraph" w:styleId="Opstilling-talellerbogst5">
    <w:name w:val="List Number 5"/>
    <w:basedOn w:val="Normal"/>
    <w:uiPriority w:val="99"/>
    <w:semiHidden/>
    <w:unhideWhenUsed/>
    <w:rsid w:val="00D944FB"/>
    <w:pPr>
      <w:numPr>
        <w:numId w:val="10"/>
      </w:numPr>
      <w:spacing w:line="250" w:lineRule="atLeast"/>
      <w:ind w:left="1418" w:hanging="284"/>
      <w:contextualSpacing/>
    </w:pPr>
  </w:style>
  <w:style w:type="character" w:customStyle="1" w:styleId="SluthilsenTegn">
    <w:name w:val="Sluthilsen Tegn"/>
    <w:basedOn w:val="Standardskrifttypeiafsnit"/>
    <w:link w:val="Sluthilsen"/>
    <w:uiPriority w:val="99"/>
    <w:semiHidden/>
    <w:rsid w:val="00D944FB"/>
    <w:rPr>
      <w:b/>
      <w:sz w:val="20"/>
    </w:rPr>
  </w:style>
  <w:style w:type="paragraph" w:styleId="Sluthilsen">
    <w:name w:val="Closing"/>
    <w:basedOn w:val="Modtageradresse"/>
    <w:link w:val="SluthilsenTegn"/>
    <w:uiPriority w:val="99"/>
    <w:semiHidden/>
    <w:unhideWhenUsed/>
    <w:rsid w:val="00D944FB"/>
    <w:pPr>
      <w:keepNext/>
      <w:keepLines/>
    </w:pPr>
  </w:style>
  <w:style w:type="paragraph" w:styleId="Brdtekst">
    <w:name w:val="Body Text"/>
    <w:basedOn w:val="Normal"/>
    <w:link w:val="BrdtekstTegn"/>
    <w:uiPriority w:val="99"/>
    <w:semiHidden/>
    <w:unhideWhenUsed/>
    <w:qFormat/>
    <w:rsid w:val="00D944FB"/>
    <w:pPr>
      <w:spacing w:line="250" w:lineRule="atLeast"/>
    </w:pPr>
  </w:style>
  <w:style w:type="character" w:customStyle="1" w:styleId="BrdtekstTegn">
    <w:name w:val="Brødtekst Tegn"/>
    <w:basedOn w:val="Standardskrifttypeiafsnit"/>
    <w:link w:val="Brdtekst"/>
    <w:uiPriority w:val="99"/>
    <w:semiHidden/>
    <w:rsid w:val="00D944FB"/>
    <w:rPr>
      <w:sz w:val="20"/>
    </w:rPr>
  </w:style>
  <w:style w:type="character" w:customStyle="1" w:styleId="BrevhovedTegn">
    <w:name w:val="Brevhoved Tegn"/>
    <w:basedOn w:val="Standardskrifttypeiafsnit"/>
    <w:link w:val="Brevhoved"/>
    <w:uiPriority w:val="99"/>
    <w:semiHidden/>
    <w:rsid w:val="00D944FB"/>
    <w:rPr>
      <w:rFonts w:asciiTheme="majorHAnsi" w:eastAsiaTheme="majorEastAsia" w:hAnsiTheme="majorHAnsi" w:cstheme="majorBidi"/>
      <w:sz w:val="18"/>
      <w:szCs w:val="20"/>
    </w:rPr>
  </w:style>
  <w:style w:type="paragraph" w:styleId="Brevhoved">
    <w:name w:val="Message Header"/>
    <w:basedOn w:val="Sidehoved"/>
    <w:link w:val="BrevhovedTegn"/>
    <w:uiPriority w:val="99"/>
    <w:semiHidden/>
    <w:unhideWhenUsed/>
    <w:rsid w:val="00D944FB"/>
  </w:style>
  <w:style w:type="paragraph" w:styleId="Undertitel">
    <w:name w:val="Subtitle"/>
    <w:basedOn w:val="Normal"/>
    <w:next w:val="Normal"/>
    <w:link w:val="UndertitelTegn1"/>
    <w:uiPriority w:val="11"/>
    <w:qFormat/>
    <w:rsid w:val="00E878AD"/>
    <w:pPr>
      <w:spacing w:line="240" w:lineRule="auto"/>
    </w:pPr>
    <w:rPr>
      <w:rFonts w:ascii="Trebuchet MS" w:hAnsi="Trebuchet MS"/>
      <w:color w:val="A92A23"/>
      <w:sz w:val="36"/>
      <w:szCs w:val="36"/>
    </w:rPr>
  </w:style>
  <w:style w:type="character" w:customStyle="1" w:styleId="UndertitelTegn1">
    <w:name w:val="Undertitel Tegn1"/>
    <w:basedOn w:val="Standardskrifttypeiafsnit"/>
    <w:link w:val="Undertitel"/>
    <w:uiPriority w:val="11"/>
    <w:locked/>
    <w:rsid w:val="00E878AD"/>
    <w:rPr>
      <w:rFonts w:ascii="Trebuchet MS" w:hAnsi="Trebuchet MS"/>
      <w:color w:val="A92A23"/>
      <w:sz w:val="36"/>
      <w:szCs w:val="36"/>
    </w:rPr>
  </w:style>
  <w:style w:type="character" w:customStyle="1" w:styleId="UndertitelTegn">
    <w:name w:val="Undertitel Tegn"/>
    <w:basedOn w:val="Standardskrifttypeiafsnit"/>
    <w:link w:val="Undertitel1"/>
    <w:uiPriority w:val="11"/>
    <w:rsid w:val="00D944FB"/>
    <w:rPr>
      <w:rFonts w:eastAsiaTheme="minorEastAsia"/>
      <w:color w:val="5A5A5A" w:themeColor="text1" w:themeTint="A5"/>
      <w:spacing w:val="15"/>
    </w:rPr>
  </w:style>
  <w:style w:type="paragraph" w:customStyle="1" w:styleId="Undertitel1">
    <w:name w:val="Undertitel1"/>
    <w:basedOn w:val="Normal"/>
    <w:next w:val="Undertitel"/>
    <w:link w:val="UndertitelTegn"/>
    <w:uiPriority w:val="11"/>
    <w:semiHidden/>
    <w:qFormat/>
    <w:rsid w:val="00D944FB"/>
    <w:pPr>
      <w:tabs>
        <w:tab w:val="left" w:pos="4253"/>
      </w:tabs>
      <w:spacing w:line="320" w:lineRule="exact"/>
    </w:pPr>
    <w:rPr>
      <w:rFonts w:eastAsiaTheme="minorEastAsia"/>
      <w:color w:val="5A5A5A" w:themeColor="text1" w:themeTint="A5"/>
      <w:spacing w:val="15"/>
    </w:rPr>
  </w:style>
  <w:style w:type="paragraph" w:styleId="Dato">
    <w:name w:val="Date"/>
    <w:basedOn w:val="Undertitel"/>
    <w:next w:val="Normal"/>
    <w:link w:val="DatoTegn"/>
    <w:uiPriority w:val="99"/>
    <w:semiHidden/>
    <w:unhideWhenUsed/>
    <w:rsid w:val="00D944FB"/>
    <w:pPr>
      <w:tabs>
        <w:tab w:val="left" w:pos="4253"/>
      </w:tabs>
      <w:spacing w:line="320" w:lineRule="exact"/>
    </w:pPr>
    <w:rPr>
      <w:b/>
      <w:noProof/>
      <w:color w:val="FFFFFF"/>
    </w:rPr>
  </w:style>
  <w:style w:type="character" w:customStyle="1" w:styleId="DatoTegn">
    <w:name w:val="Dato Tegn"/>
    <w:basedOn w:val="Standardskrifttypeiafsnit"/>
    <w:link w:val="Dato"/>
    <w:uiPriority w:val="99"/>
    <w:semiHidden/>
    <w:rsid w:val="00D944FB"/>
    <w:rPr>
      <w:rFonts w:eastAsiaTheme="minorEastAsia"/>
      <w:b/>
      <w:noProof/>
      <w:color w:val="FFFFFF"/>
      <w:spacing w:val="15"/>
      <w:sz w:val="20"/>
    </w:rPr>
  </w:style>
  <w:style w:type="paragraph" w:styleId="Kommentaremne">
    <w:name w:val="annotation subject"/>
    <w:basedOn w:val="Kommentartekst"/>
    <w:next w:val="Kommentartekst"/>
    <w:link w:val="KommentaremneTegn"/>
    <w:uiPriority w:val="99"/>
    <w:semiHidden/>
    <w:unhideWhenUsed/>
    <w:rsid w:val="00D944FB"/>
    <w:rPr>
      <w:b/>
      <w:bCs/>
    </w:rPr>
  </w:style>
  <w:style w:type="character" w:customStyle="1" w:styleId="KommentaremneTegn">
    <w:name w:val="Kommentaremne Tegn"/>
    <w:basedOn w:val="KommentartekstTegn"/>
    <w:link w:val="Kommentaremne"/>
    <w:uiPriority w:val="99"/>
    <w:semiHidden/>
    <w:rsid w:val="00D944FB"/>
    <w:rPr>
      <w:b/>
      <w:bCs/>
      <w:sz w:val="20"/>
      <w:szCs w:val="20"/>
    </w:rPr>
  </w:style>
  <w:style w:type="paragraph" w:styleId="Markeringsbobletekst">
    <w:name w:val="Balloon Text"/>
    <w:basedOn w:val="Normal"/>
    <w:link w:val="MarkeringsbobletekstTegn"/>
    <w:uiPriority w:val="99"/>
    <w:semiHidden/>
    <w:unhideWhenUsed/>
    <w:rsid w:val="00D944F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944FB"/>
    <w:rPr>
      <w:rFonts w:ascii="Tahoma" w:hAnsi="Tahoma" w:cs="Tahoma"/>
      <w:sz w:val="16"/>
      <w:szCs w:val="16"/>
    </w:rPr>
  </w:style>
  <w:style w:type="paragraph" w:customStyle="1" w:styleId="Venstrespalteoverskrift">
    <w:name w:val="Venstre spalte overskrift"/>
    <w:basedOn w:val="Afsenderadresse"/>
    <w:uiPriority w:val="99"/>
    <w:semiHidden/>
    <w:qFormat/>
    <w:rsid w:val="00D944FB"/>
    <w:pPr>
      <w:numPr>
        <w:numId w:val="11"/>
      </w:numPr>
      <w:spacing w:line="200" w:lineRule="atLeast"/>
    </w:pPr>
    <w:rPr>
      <w:b/>
      <w:sz w:val="16"/>
    </w:rPr>
  </w:style>
  <w:style w:type="paragraph" w:customStyle="1" w:styleId="kildeoganm">
    <w:name w:val="kilde og anm."/>
    <w:basedOn w:val="NormalWeb"/>
    <w:uiPriority w:val="99"/>
    <w:semiHidden/>
    <w:qFormat/>
    <w:rsid w:val="00D944FB"/>
    <w:pPr>
      <w:spacing w:line="240" w:lineRule="auto"/>
    </w:pPr>
    <w:rPr>
      <w:rFonts w:ascii="Garamond" w:eastAsia="Times New Roman" w:hAnsi="Garamond"/>
      <w:color w:val="000000"/>
      <w:kern w:val="24"/>
      <w:sz w:val="16"/>
      <w:szCs w:val="16"/>
      <w:lang w:eastAsia="da-DK"/>
    </w:rPr>
  </w:style>
  <w:style w:type="paragraph" w:customStyle="1" w:styleId="Kommentaremne1">
    <w:name w:val="Kommentaremne1"/>
    <w:basedOn w:val="Kommentartekst"/>
    <w:next w:val="Kommentartekst"/>
    <w:uiPriority w:val="99"/>
    <w:semiHidden/>
    <w:rsid w:val="00D944FB"/>
    <w:rPr>
      <w:b/>
      <w:bCs/>
    </w:rPr>
  </w:style>
  <w:style w:type="character" w:styleId="Fodnotehenvisning">
    <w:name w:val="footnote reference"/>
    <w:basedOn w:val="Standardskrifttypeiafsnit"/>
    <w:uiPriority w:val="99"/>
    <w:semiHidden/>
    <w:unhideWhenUsed/>
    <w:rsid w:val="00D944FB"/>
    <w:rPr>
      <w:vertAlign w:val="superscript"/>
    </w:rPr>
  </w:style>
  <w:style w:type="character" w:styleId="Kommentarhenvisning">
    <w:name w:val="annotation reference"/>
    <w:basedOn w:val="Standardskrifttypeiafsnit"/>
    <w:uiPriority w:val="99"/>
    <w:semiHidden/>
    <w:unhideWhenUsed/>
    <w:rsid w:val="00D944FB"/>
    <w:rPr>
      <w:sz w:val="16"/>
      <w:szCs w:val="16"/>
    </w:rPr>
  </w:style>
  <w:style w:type="character" w:customStyle="1" w:styleId="Hyperlink1">
    <w:name w:val="Hyperlink1"/>
    <w:basedOn w:val="Standardskrifttypeiafsnit"/>
    <w:uiPriority w:val="99"/>
    <w:rsid w:val="00D944FB"/>
    <w:rPr>
      <w:strike w:val="0"/>
      <w:dstrike w:val="0"/>
      <w:color w:val="000000"/>
      <w:u w:val="none"/>
      <w:effect w:val="none"/>
    </w:rPr>
  </w:style>
  <w:style w:type="character" w:customStyle="1" w:styleId="Sidetal1">
    <w:name w:val="Sidetal1"/>
    <w:basedOn w:val="Standardskrifttypeiafsnit"/>
    <w:uiPriority w:val="99"/>
    <w:rsid w:val="00D944FB"/>
    <w:rPr>
      <w:rFonts w:ascii="Arial" w:hAnsi="Arial" w:cs="Arial" w:hint="default"/>
      <w:sz w:val="18"/>
    </w:rPr>
  </w:style>
  <w:style w:type="character" w:customStyle="1" w:styleId="Overskrift1Tegn1">
    <w:name w:val="Overskrift 1 Tegn1"/>
    <w:basedOn w:val="Standardskrifttypeiafsnit"/>
    <w:uiPriority w:val="9"/>
    <w:locked/>
    <w:rsid w:val="00D944FB"/>
    <w:rPr>
      <w:rFonts w:asciiTheme="majorHAnsi" w:eastAsiaTheme="majorEastAsia" w:hAnsiTheme="majorHAnsi" w:cstheme="majorBidi"/>
      <w:color w:val="365F91" w:themeColor="accent1" w:themeShade="BF"/>
      <w:sz w:val="32"/>
      <w:szCs w:val="32"/>
    </w:rPr>
  </w:style>
  <w:style w:type="character" w:customStyle="1" w:styleId="Pladsholdertekst1">
    <w:name w:val="Pladsholdertekst1"/>
    <w:basedOn w:val="Standardskrifttypeiafsnit"/>
    <w:uiPriority w:val="99"/>
    <w:rsid w:val="00D944FB"/>
    <w:rPr>
      <w:rFonts w:ascii="Arial" w:hAnsi="Arial" w:cs="Arial" w:hint="default"/>
      <w:color w:val="000000"/>
      <w:sz w:val="18"/>
    </w:rPr>
  </w:style>
  <w:style w:type="character" w:customStyle="1" w:styleId="Fodnotehenvisning1">
    <w:name w:val="Fodnotehenvisning1"/>
    <w:basedOn w:val="Standardskrifttypeiafsnit"/>
    <w:uiPriority w:val="99"/>
    <w:rsid w:val="00D944FB"/>
    <w:rPr>
      <w:rFonts w:ascii="Arial" w:hAnsi="Arial" w:cs="Arial" w:hint="default"/>
      <w:sz w:val="18"/>
      <w:vertAlign w:val="superscript"/>
    </w:rPr>
  </w:style>
  <w:style w:type="character" w:customStyle="1" w:styleId="TitelTegn1">
    <w:name w:val="Titel Tegn1"/>
    <w:basedOn w:val="Standardskrifttypeiafsnit"/>
    <w:uiPriority w:val="10"/>
    <w:rsid w:val="00D944FB"/>
    <w:rPr>
      <w:rFonts w:asciiTheme="majorHAnsi" w:eastAsiaTheme="majorEastAsia" w:hAnsiTheme="majorHAnsi" w:cstheme="majorBidi" w:hint="default"/>
      <w:spacing w:val="-10"/>
      <w:kern w:val="28"/>
      <w:sz w:val="56"/>
      <w:szCs w:val="56"/>
    </w:rPr>
  </w:style>
  <w:style w:type="paragraph" w:styleId="Ingenafstand">
    <w:name w:val="No Spacing"/>
    <w:link w:val="IngenafstandTegn"/>
    <w:uiPriority w:val="1"/>
    <w:qFormat/>
    <w:rsid w:val="0092557B"/>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92557B"/>
    <w:rPr>
      <w:rFonts w:eastAsiaTheme="minorEastAsia"/>
      <w:lang w:eastAsia="da-DK"/>
    </w:rPr>
  </w:style>
  <w:style w:type="paragraph" w:styleId="Indholdsfortegnelse1">
    <w:name w:val="toc 1"/>
    <w:basedOn w:val="Normal"/>
    <w:next w:val="Normal"/>
    <w:autoRedefine/>
    <w:uiPriority w:val="39"/>
    <w:unhideWhenUsed/>
    <w:rsid w:val="009E7582"/>
    <w:pPr>
      <w:spacing w:after="120"/>
    </w:pPr>
    <w:rPr>
      <w:rFonts w:asciiTheme="minorHAnsi" w:hAnsiTheme="minorHAnsi"/>
      <w:b/>
      <w:bCs/>
      <w:caps/>
    </w:rPr>
  </w:style>
  <w:style w:type="numbering" w:customStyle="1" w:styleId="Ingenoversigt1">
    <w:name w:val="Ingen oversigt1"/>
    <w:next w:val="Ingenoversigt"/>
    <w:uiPriority w:val="99"/>
    <w:semiHidden/>
    <w:unhideWhenUsed/>
    <w:rsid w:val="009E7582"/>
  </w:style>
  <w:style w:type="paragraph" w:customStyle="1" w:styleId="msonormal0">
    <w:name w:val="msonormal"/>
    <w:basedOn w:val="Normal"/>
    <w:rsid w:val="009E758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BBodyTextIndent1">
    <w:name w:val="B&amp;B Body Text Indent 1"/>
    <w:basedOn w:val="Normal"/>
    <w:uiPriority w:val="19"/>
    <w:qFormat/>
    <w:rsid w:val="009E7582"/>
    <w:pPr>
      <w:spacing w:after="240" w:line="240" w:lineRule="auto"/>
      <w:ind w:left="720"/>
      <w:jc w:val="both"/>
    </w:pPr>
    <w:rPr>
      <w:rFonts w:ascii="Georgia" w:eastAsia="Georgia" w:hAnsi="Georgia" w:cs="Times New Roman"/>
    </w:rPr>
  </w:style>
  <w:style w:type="paragraph" w:styleId="Overskrift">
    <w:name w:val="TOC Heading"/>
    <w:basedOn w:val="Overskrift1"/>
    <w:next w:val="Normal"/>
    <w:uiPriority w:val="39"/>
    <w:unhideWhenUsed/>
    <w:qFormat/>
    <w:rsid w:val="003F2B92"/>
    <w:pPr>
      <w:spacing w:after="0" w:line="259" w:lineRule="auto"/>
      <w:outlineLvl w:val="9"/>
    </w:pPr>
    <w:rPr>
      <w:rFonts w:asciiTheme="majorHAnsi" w:eastAsiaTheme="majorEastAsia" w:hAnsiTheme="majorHAnsi" w:cstheme="majorBidi"/>
      <w:color w:val="365F91" w:themeColor="accent1" w:themeShade="BF"/>
      <w:sz w:val="32"/>
      <w:szCs w:val="32"/>
      <w:lang w:eastAsia="da-DK"/>
    </w:rPr>
  </w:style>
  <w:style w:type="paragraph" w:styleId="Indholdsfortegnelse3">
    <w:name w:val="toc 3"/>
    <w:basedOn w:val="Normal"/>
    <w:next w:val="Normal"/>
    <w:autoRedefine/>
    <w:uiPriority w:val="39"/>
    <w:unhideWhenUsed/>
    <w:rsid w:val="003F2B92"/>
    <w:pPr>
      <w:spacing w:before="0"/>
      <w:ind w:left="400"/>
    </w:pPr>
    <w:rPr>
      <w:rFonts w:asciiTheme="minorHAnsi" w:hAnsiTheme="minorHAnsi"/>
      <w:i/>
      <w:iCs/>
    </w:rPr>
  </w:style>
  <w:style w:type="paragraph" w:styleId="Indholdsfortegnelse4">
    <w:name w:val="toc 4"/>
    <w:basedOn w:val="Normal"/>
    <w:next w:val="Normal"/>
    <w:autoRedefine/>
    <w:uiPriority w:val="39"/>
    <w:unhideWhenUsed/>
    <w:rsid w:val="00A62CBC"/>
    <w:pPr>
      <w:spacing w:before="0"/>
      <w:ind w:left="600"/>
    </w:pPr>
    <w:rPr>
      <w:rFonts w:asciiTheme="minorHAnsi" w:hAnsiTheme="minorHAnsi"/>
      <w:sz w:val="18"/>
      <w:szCs w:val="18"/>
    </w:rPr>
  </w:style>
  <w:style w:type="paragraph" w:styleId="Indholdsfortegnelse5">
    <w:name w:val="toc 5"/>
    <w:basedOn w:val="Normal"/>
    <w:next w:val="Normal"/>
    <w:autoRedefine/>
    <w:uiPriority w:val="39"/>
    <w:unhideWhenUsed/>
    <w:rsid w:val="00A62CBC"/>
    <w:pPr>
      <w:spacing w:before="0"/>
      <w:ind w:left="800"/>
    </w:pPr>
    <w:rPr>
      <w:rFonts w:asciiTheme="minorHAnsi" w:hAnsiTheme="minorHAnsi"/>
      <w:sz w:val="18"/>
      <w:szCs w:val="18"/>
    </w:rPr>
  </w:style>
  <w:style w:type="paragraph" w:styleId="Indholdsfortegnelse6">
    <w:name w:val="toc 6"/>
    <w:basedOn w:val="Normal"/>
    <w:next w:val="Normal"/>
    <w:autoRedefine/>
    <w:uiPriority w:val="39"/>
    <w:unhideWhenUsed/>
    <w:rsid w:val="00A62CBC"/>
    <w:pPr>
      <w:spacing w:before="0"/>
      <w:ind w:left="1000"/>
    </w:pPr>
    <w:rPr>
      <w:rFonts w:asciiTheme="minorHAnsi" w:hAnsiTheme="minorHAnsi"/>
      <w:sz w:val="18"/>
      <w:szCs w:val="18"/>
    </w:rPr>
  </w:style>
  <w:style w:type="paragraph" w:styleId="Indholdsfortegnelse7">
    <w:name w:val="toc 7"/>
    <w:basedOn w:val="Normal"/>
    <w:next w:val="Normal"/>
    <w:autoRedefine/>
    <w:uiPriority w:val="39"/>
    <w:unhideWhenUsed/>
    <w:rsid w:val="00A62CBC"/>
    <w:pPr>
      <w:spacing w:before="0"/>
      <w:ind w:left="1200"/>
    </w:pPr>
    <w:rPr>
      <w:rFonts w:asciiTheme="minorHAnsi" w:hAnsiTheme="minorHAnsi"/>
      <w:sz w:val="18"/>
      <w:szCs w:val="18"/>
    </w:rPr>
  </w:style>
  <w:style w:type="paragraph" w:styleId="Indholdsfortegnelse8">
    <w:name w:val="toc 8"/>
    <w:basedOn w:val="Normal"/>
    <w:next w:val="Normal"/>
    <w:autoRedefine/>
    <w:uiPriority w:val="39"/>
    <w:unhideWhenUsed/>
    <w:rsid w:val="00A62CBC"/>
    <w:pPr>
      <w:spacing w:before="0"/>
      <w:ind w:left="1400"/>
    </w:pPr>
    <w:rPr>
      <w:rFonts w:asciiTheme="minorHAnsi" w:hAnsiTheme="minorHAnsi"/>
      <w:sz w:val="18"/>
      <w:szCs w:val="18"/>
    </w:rPr>
  </w:style>
  <w:style w:type="paragraph" w:styleId="Indholdsfortegnelse9">
    <w:name w:val="toc 9"/>
    <w:basedOn w:val="Normal"/>
    <w:next w:val="Normal"/>
    <w:autoRedefine/>
    <w:uiPriority w:val="39"/>
    <w:unhideWhenUsed/>
    <w:rsid w:val="00A62CBC"/>
    <w:pPr>
      <w:spacing w:before="0"/>
      <w:ind w:left="1600"/>
    </w:pPr>
    <w:rPr>
      <w:rFonts w:asciiTheme="minorHAnsi" w:hAnsiTheme="minorHAnsi"/>
      <w:sz w:val="18"/>
      <w:szCs w:val="18"/>
    </w:rPr>
  </w:style>
  <w:style w:type="character" w:styleId="Bogenstitel">
    <w:name w:val="Book Title"/>
    <w:basedOn w:val="Standardskrifttypeiafsnit"/>
    <w:uiPriority w:val="33"/>
    <w:rsid w:val="00E878AD"/>
    <w:rPr>
      <w:rFonts w:ascii="Trebuchet MS" w:hAnsi="Trebuchet MS"/>
      <w:b w:val="0"/>
      <w:bCs/>
      <w:i w:val="0"/>
      <w:iCs/>
      <w:color w:val="A92A23"/>
      <w:spacing w:val="5"/>
      <w:sz w:val="56"/>
    </w:rPr>
  </w:style>
  <w:style w:type="table" w:styleId="Tabel-Gitter">
    <w:name w:val="Table Grid"/>
    <w:basedOn w:val="Tabel-Normal"/>
    <w:uiPriority w:val="39"/>
    <w:rsid w:val="001A6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4540">
      <w:bodyDiv w:val="1"/>
      <w:marLeft w:val="0"/>
      <w:marRight w:val="0"/>
      <w:marTop w:val="0"/>
      <w:marBottom w:val="0"/>
      <w:divBdr>
        <w:top w:val="none" w:sz="0" w:space="0" w:color="auto"/>
        <w:left w:val="none" w:sz="0" w:space="0" w:color="auto"/>
        <w:bottom w:val="none" w:sz="0" w:space="0" w:color="auto"/>
        <w:right w:val="none" w:sz="0" w:space="0" w:color="auto"/>
      </w:divBdr>
    </w:div>
    <w:div w:id="1045258763">
      <w:bodyDiv w:val="1"/>
      <w:marLeft w:val="0"/>
      <w:marRight w:val="0"/>
      <w:marTop w:val="0"/>
      <w:marBottom w:val="0"/>
      <w:divBdr>
        <w:top w:val="none" w:sz="0" w:space="0" w:color="auto"/>
        <w:left w:val="none" w:sz="0" w:space="0" w:color="auto"/>
        <w:bottom w:val="none" w:sz="0" w:space="0" w:color="auto"/>
        <w:right w:val="none" w:sz="0" w:space="0" w:color="auto"/>
      </w:divBdr>
    </w:div>
    <w:div w:id="1126661569">
      <w:bodyDiv w:val="1"/>
      <w:marLeft w:val="0"/>
      <w:marRight w:val="0"/>
      <w:marTop w:val="0"/>
      <w:marBottom w:val="0"/>
      <w:divBdr>
        <w:top w:val="none" w:sz="0" w:space="0" w:color="auto"/>
        <w:left w:val="none" w:sz="0" w:space="0" w:color="auto"/>
        <w:bottom w:val="none" w:sz="0" w:space="0" w:color="auto"/>
        <w:right w:val="none" w:sz="0" w:space="0" w:color="auto"/>
      </w:divBdr>
    </w:div>
    <w:div w:id="1187213724">
      <w:bodyDiv w:val="1"/>
      <w:marLeft w:val="0"/>
      <w:marRight w:val="0"/>
      <w:marTop w:val="0"/>
      <w:marBottom w:val="0"/>
      <w:divBdr>
        <w:top w:val="none" w:sz="0" w:space="0" w:color="auto"/>
        <w:left w:val="none" w:sz="0" w:space="0" w:color="auto"/>
        <w:bottom w:val="none" w:sz="0" w:space="0" w:color="auto"/>
        <w:right w:val="none" w:sz="0" w:space="0" w:color="auto"/>
      </w:divBdr>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 w:id="1800685631">
      <w:bodyDiv w:val="1"/>
      <w:marLeft w:val="0"/>
      <w:marRight w:val="0"/>
      <w:marTop w:val="0"/>
      <w:marBottom w:val="0"/>
      <w:divBdr>
        <w:top w:val="none" w:sz="0" w:space="0" w:color="auto"/>
        <w:left w:val="none" w:sz="0" w:space="0" w:color="auto"/>
        <w:bottom w:val="none" w:sz="0" w:space="0" w:color="auto"/>
        <w:right w:val="none" w:sz="0" w:space="0" w:color="auto"/>
      </w:divBdr>
    </w:div>
    <w:div w:id="21439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3619\AppData\Local\cBrain\F2\.tmp\5bcadeefc1a246f1be21ffad1c5381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E8EBE-1C89-48B6-BEC2-2DFA120B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5bcadeefc1a246f1be21ffad1c538172.dotx</Template>
  <TotalTime>0</TotalTime>
  <Pages>23</Pages>
  <Words>5634</Words>
  <Characters>34373</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VUM 2.0 it-kravspecifikation</vt:lpstr>
    </vt:vector>
  </TitlesOfParts>
  <Company/>
  <LinksUpToDate>false</LinksUpToDate>
  <CharactersWithSpaces>39928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VUM 2.0 it-kravspecifikation</dc:title>
  <dc:creator>Maj-Britt Lundum Storm</dc:creator>
  <cp:lastModifiedBy>Helle Wittrup-Jensen</cp:lastModifiedBy>
  <cp:revision>2</cp:revision>
  <dcterms:created xsi:type="dcterms:W3CDTF">2020-09-03T13:27:00Z</dcterms:created>
  <dcterms:modified xsi:type="dcterms:W3CDTF">2020-09-03T13:27:00Z</dcterms:modified>
</cp:coreProperties>
</file>